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8A" w:rsidRPr="00B343C5" w:rsidRDefault="00A02A8A" w:rsidP="00885636">
      <w:pPr>
        <w:pStyle w:val="a4"/>
        <w:spacing w:line="276" w:lineRule="auto"/>
        <w:jc w:val="center"/>
        <w:rPr>
          <w:szCs w:val="28"/>
        </w:rPr>
      </w:pPr>
      <w:r w:rsidRPr="00B343C5">
        <w:rPr>
          <w:szCs w:val="28"/>
        </w:rPr>
        <w:t>Управление образования Администрации</w:t>
      </w:r>
    </w:p>
    <w:p w:rsidR="00A02A8A" w:rsidRPr="00B343C5" w:rsidRDefault="00A02A8A" w:rsidP="00885636">
      <w:pPr>
        <w:pStyle w:val="a4"/>
        <w:spacing w:line="276" w:lineRule="auto"/>
        <w:jc w:val="center"/>
        <w:rPr>
          <w:szCs w:val="28"/>
        </w:rPr>
      </w:pPr>
      <w:r w:rsidRPr="00B343C5">
        <w:rPr>
          <w:szCs w:val="28"/>
        </w:rPr>
        <w:t>Верхнесалдинского городского округа</w:t>
      </w:r>
    </w:p>
    <w:p w:rsidR="00A02A8A" w:rsidRPr="00B343C5" w:rsidRDefault="00A02A8A" w:rsidP="00885636">
      <w:pPr>
        <w:pStyle w:val="a4"/>
        <w:spacing w:line="276" w:lineRule="auto"/>
        <w:jc w:val="center"/>
        <w:rPr>
          <w:szCs w:val="28"/>
        </w:rPr>
      </w:pPr>
      <w:r w:rsidRPr="00B343C5">
        <w:rPr>
          <w:szCs w:val="28"/>
        </w:rPr>
        <w:t>Муниципальное автономное образовательное учреждение</w:t>
      </w:r>
    </w:p>
    <w:p w:rsidR="00A02A8A" w:rsidRPr="00B343C5" w:rsidRDefault="00A02A8A" w:rsidP="00885636">
      <w:pPr>
        <w:pStyle w:val="a4"/>
        <w:spacing w:line="276" w:lineRule="auto"/>
        <w:jc w:val="center"/>
        <w:rPr>
          <w:szCs w:val="28"/>
        </w:rPr>
      </w:pPr>
      <w:r w:rsidRPr="00B343C5">
        <w:rPr>
          <w:szCs w:val="28"/>
        </w:rPr>
        <w:t>дополнительного образования</w:t>
      </w:r>
    </w:p>
    <w:p w:rsidR="00A02A8A" w:rsidRPr="00B343C5" w:rsidRDefault="00A02A8A" w:rsidP="00885636">
      <w:pPr>
        <w:pStyle w:val="a4"/>
        <w:spacing w:line="276" w:lineRule="auto"/>
        <w:jc w:val="center"/>
        <w:rPr>
          <w:szCs w:val="28"/>
        </w:rPr>
      </w:pPr>
      <w:r w:rsidRPr="00B343C5">
        <w:rPr>
          <w:szCs w:val="28"/>
        </w:rPr>
        <w:t>«Детско-юношеский центр»</w:t>
      </w:r>
    </w:p>
    <w:p w:rsidR="00A02A8A" w:rsidRPr="00B343C5" w:rsidRDefault="00A02A8A" w:rsidP="00885636">
      <w:pPr>
        <w:pStyle w:val="a4"/>
        <w:spacing w:line="276" w:lineRule="auto"/>
        <w:jc w:val="center"/>
        <w:rPr>
          <w:szCs w:val="28"/>
        </w:rPr>
      </w:pPr>
    </w:p>
    <w:p w:rsidR="00885636" w:rsidRPr="00B343C5" w:rsidRDefault="00885636" w:rsidP="00885636">
      <w:pPr>
        <w:pStyle w:val="a4"/>
        <w:spacing w:line="276" w:lineRule="auto"/>
        <w:jc w:val="center"/>
        <w:rPr>
          <w:szCs w:val="28"/>
        </w:rPr>
      </w:pPr>
    </w:p>
    <w:p w:rsidR="00885636" w:rsidRPr="00B343C5" w:rsidRDefault="00885636" w:rsidP="00885636">
      <w:pPr>
        <w:pStyle w:val="a4"/>
        <w:spacing w:line="276" w:lineRule="auto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351"/>
      </w:tblGrid>
      <w:tr w:rsidR="00A02A8A" w:rsidRPr="00B343C5" w:rsidTr="003F0896">
        <w:tc>
          <w:tcPr>
            <w:tcW w:w="5289" w:type="dxa"/>
            <w:hideMark/>
          </w:tcPr>
          <w:p w:rsidR="00A02A8A" w:rsidRPr="00B343C5" w:rsidRDefault="00A02A8A" w:rsidP="00885636">
            <w:pPr>
              <w:pStyle w:val="a4"/>
              <w:spacing w:line="276" w:lineRule="auto"/>
              <w:ind w:left="-105"/>
              <w:jc w:val="center"/>
              <w:rPr>
                <w:szCs w:val="28"/>
              </w:rPr>
            </w:pPr>
            <w:r w:rsidRPr="00B343C5">
              <w:rPr>
                <w:szCs w:val="28"/>
              </w:rPr>
              <w:t>СОГЛАСОВАНО</w:t>
            </w:r>
          </w:p>
          <w:p w:rsidR="00A02A8A" w:rsidRPr="00B343C5" w:rsidRDefault="00A02A8A" w:rsidP="00885636">
            <w:pPr>
              <w:pStyle w:val="a4"/>
              <w:spacing w:line="276" w:lineRule="auto"/>
              <w:ind w:left="-105"/>
              <w:jc w:val="center"/>
              <w:rPr>
                <w:szCs w:val="28"/>
              </w:rPr>
            </w:pPr>
            <w:r w:rsidRPr="00B343C5">
              <w:rPr>
                <w:szCs w:val="28"/>
              </w:rPr>
              <w:t>Протокол педагогического совета</w:t>
            </w:r>
          </w:p>
          <w:p w:rsidR="00A02A8A" w:rsidRPr="00B343C5" w:rsidRDefault="004F4C76" w:rsidP="00885636">
            <w:pPr>
              <w:pStyle w:val="a4"/>
              <w:spacing w:line="276" w:lineRule="auto"/>
              <w:ind w:left="-105"/>
              <w:jc w:val="center"/>
              <w:rPr>
                <w:szCs w:val="28"/>
              </w:rPr>
            </w:pPr>
            <w:r w:rsidRPr="00B343C5">
              <w:rPr>
                <w:szCs w:val="28"/>
              </w:rPr>
              <w:t>№ 1 от 06</w:t>
            </w:r>
            <w:r w:rsidR="00A02A8A" w:rsidRPr="00B343C5">
              <w:rPr>
                <w:szCs w:val="28"/>
              </w:rPr>
              <w:t>.09.2018</w:t>
            </w:r>
          </w:p>
        </w:tc>
        <w:tc>
          <w:tcPr>
            <w:tcW w:w="5415" w:type="dxa"/>
            <w:hideMark/>
          </w:tcPr>
          <w:p w:rsidR="00A02A8A" w:rsidRPr="00B343C5" w:rsidRDefault="00A02A8A" w:rsidP="00885636">
            <w:pPr>
              <w:pStyle w:val="a4"/>
              <w:spacing w:line="276" w:lineRule="auto"/>
              <w:ind w:firstLine="567"/>
              <w:jc w:val="center"/>
              <w:rPr>
                <w:szCs w:val="28"/>
              </w:rPr>
            </w:pPr>
            <w:r w:rsidRPr="00B343C5">
              <w:rPr>
                <w:szCs w:val="28"/>
              </w:rPr>
              <w:t>УТВЕРЖДЕНО</w:t>
            </w:r>
          </w:p>
          <w:p w:rsidR="00A02A8A" w:rsidRPr="00B343C5" w:rsidRDefault="00A02A8A" w:rsidP="00885636">
            <w:pPr>
              <w:pStyle w:val="a4"/>
              <w:spacing w:line="276" w:lineRule="auto"/>
              <w:ind w:firstLine="567"/>
              <w:jc w:val="center"/>
              <w:rPr>
                <w:szCs w:val="28"/>
              </w:rPr>
            </w:pPr>
            <w:r w:rsidRPr="00B343C5">
              <w:rPr>
                <w:szCs w:val="28"/>
              </w:rPr>
              <w:t>Приказом директора «ДЮЦ»</w:t>
            </w:r>
          </w:p>
          <w:p w:rsidR="00A02A8A" w:rsidRPr="00B343C5" w:rsidRDefault="00A02A8A" w:rsidP="00885636">
            <w:pPr>
              <w:pStyle w:val="a4"/>
              <w:spacing w:line="276" w:lineRule="auto"/>
              <w:ind w:firstLine="567"/>
              <w:jc w:val="center"/>
              <w:rPr>
                <w:szCs w:val="28"/>
              </w:rPr>
            </w:pPr>
            <w:r w:rsidRPr="00B343C5">
              <w:rPr>
                <w:szCs w:val="28"/>
              </w:rPr>
              <w:t>№ 50 от 07.09.2018 года</w:t>
            </w:r>
          </w:p>
          <w:p w:rsidR="00A02A8A" w:rsidRPr="00B343C5" w:rsidRDefault="004F4C76" w:rsidP="00885636">
            <w:pPr>
              <w:pStyle w:val="a4"/>
              <w:spacing w:line="276" w:lineRule="auto"/>
              <w:ind w:firstLine="567"/>
              <w:jc w:val="center"/>
              <w:rPr>
                <w:szCs w:val="28"/>
              </w:rPr>
            </w:pPr>
            <w:r w:rsidRPr="00B343C5">
              <w:rPr>
                <w:szCs w:val="28"/>
              </w:rPr>
              <w:t>__________________</w:t>
            </w:r>
            <w:r w:rsidR="00A02A8A" w:rsidRPr="00B343C5">
              <w:rPr>
                <w:szCs w:val="28"/>
              </w:rPr>
              <w:t>_</w:t>
            </w:r>
            <w:proofErr w:type="spellStart"/>
            <w:r w:rsidR="00A02A8A" w:rsidRPr="00B343C5">
              <w:rPr>
                <w:szCs w:val="28"/>
              </w:rPr>
              <w:t>Е.П.Чукавина</w:t>
            </w:r>
            <w:proofErr w:type="spellEnd"/>
          </w:p>
        </w:tc>
      </w:tr>
    </w:tbl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center"/>
        <w:rPr>
          <w:szCs w:val="28"/>
        </w:rPr>
      </w:pPr>
    </w:p>
    <w:p w:rsidR="00885636" w:rsidRPr="00B343C5" w:rsidRDefault="00885636" w:rsidP="00885636">
      <w:pPr>
        <w:pStyle w:val="a4"/>
        <w:spacing w:line="276" w:lineRule="auto"/>
        <w:jc w:val="center"/>
        <w:rPr>
          <w:szCs w:val="28"/>
        </w:rPr>
      </w:pPr>
    </w:p>
    <w:p w:rsidR="00885636" w:rsidRPr="00B343C5" w:rsidRDefault="00885636" w:rsidP="00885636">
      <w:pPr>
        <w:pStyle w:val="a4"/>
        <w:spacing w:line="276" w:lineRule="auto"/>
        <w:jc w:val="center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center"/>
        <w:rPr>
          <w:szCs w:val="28"/>
        </w:rPr>
      </w:pPr>
      <w:r w:rsidRPr="00B343C5">
        <w:rPr>
          <w:szCs w:val="28"/>
        </w:rPr>
        <w:t>Дополнительная общеобразовательная общеразвивающая  программа</w:t>
      </w:r>
    </w:p>
    <w:p w:rsidR="00A02A8A" w:rsidRPr="00B343C5" w:rsidRDefault="00A02A8A" w:rsidP="00885636">
      <w:pPr>
        <w:pStyle w:val="a4"/>
        <w:spacing w:line="276" w:lineRule="auto"/>
        <w:jc w:val="center"/>
        <w:rPr>
          <w:b/>
          <w:szCs w:val="28"/>
        </w:rPr>
      </w:pPr>
      <w:r w:rsidRPr="00B343C5">
        <w:rPr>
          <w:b/>
          <w:szCs w:val="28"/>
        </w:rPr>
        <w:t>«Эйдетика»</w:t>
      </w:r>
    </w:p>
    <w:p w:rsidR="00A02A8A" w:rsidRPr="00B343C5" w:rsidRDefault="00A02A8A" w:rsidP="00885636">
      <w:pPr>
        <w:pStyle w:val="a4"/>
        <w:spacing w:line="276" w:lineRule="auto"/>
        <w:jc w:val="center"/>
        <w:rPr>
          <w:b/>
          <w:szCs w:val="28"/>
        </w:rPr>
      </w:pPr>
      <w:r w:rsidRPr="00B343C5">
        <w:rPr>
          <w:b/>
          <w:szCs w:val="28"/>
        </w:rPr>
        <w:t>(стартовый уровень)</w:t>
      </w:r>
    </w:p>
    <w:p w:rsidR="00A02A8A" w:rsidRPr="00B343C5" w:rsidRDefault="00A02A8A" w:rsidP="00885636">
      <w:pPr>
        <w:pStyle w:val="a4"/>
        <w:spacing w:line="276" w:lineRule="auto"/>
        <w:jc w:val="center"/>
        <w:rPr>
          <w:szCs w:val="28"/>
        </w:rPr>
      </w:pPr>
      <w:r w:rsidRPr="00B343C5">
        <w:rPr>
          <w:szCs w:val="28"/>
        </w:rPr>
        <w:t>Направленность: социально - педагогическая</w:t>
      </w:r>
    </w:p>
    <w:p w:rsidR="00A02A8A" w:rsidRPr="00B343C5" w:rsidRDefault="00A02A8A" w:rsidP="00885636">
      <w:pPr>
        <w:pStyle w:val="a4"/>
        <w:spacing w:line="276" w:lineRule="auto"/>
        <w:jc w:val="center"/>
        <w:rPr>
          <w:szCs w:val="28"/>
        </w:rPr>
      </w:pPr>
      <w:r w:rsidRPr="00B343C5">
        <w:rPr>
          <w:szCs w:val="28"/>
        </w:rPr>
        <w:t>Возраст детей: 4-6 лет</w:t>
      </w:r>
    </w:p>
    <w:p w:rsidR="00A02A8A" w:rsidRPr="00B343C5" w:rsidRDefault="00A02A8A" w:rsidP="00885636">
      <w:pPr>
        <w:pStyle w:val="a4"/>
        <w:spacing w:line="276" w:lineRule="auto"/>
        <w:jc w:val="center"/>
        <w:rPr>
          <w:szCs w:val="28"/>
        </w:rPr>
      </w:pPr>
      <w:r w:rsidRPr="00B343C5">
        <w:rPr>
          <w:szCs w:val="28"/>
        </w:rPr>
        <w:t>Срок реализации: 1 год.</w:t>
      </w: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885636" w:rsidRPr="00B343C5" w:rsidRDefault="00885636" w:rsidP="00885636">
      <w:pPr>
        <w:pStyle w:val="a4"/>
        <w:spacing w:line="276" w:lineRule="auto"/>
        <w:jc w:val="both"/>
        <w:rPr>
          <w:szCs w:val="28"/>
        </w:rPr>
      </w:pPr>
    </w:p>
    <w:p w:rsidR="00885636" w:rsidRPr="00B343C5" w:rsidRDefault="00885636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right"/>
        <w:rPr>
          <w:szCs w:val="28"/>
        </w:rPr>
      </w:pPr>
      <w:r w:rsidRPr="00B343C5">
        <w:rPr>
          <w:szCs w:val="28"/>
        </w:rPr>
        <w:t>Автор - составитель:</w:t>
      </w:r>
    </w:p>
    <w:p w:rsidR="00A02A8A" w:rsidRPr="00B343C5" w:rsidRDefault="00A02A8A" w:rsidP="00885636">
      <w:pPr>
        <w:pStyle w:val="a4"/>
        <w:spacing w:line="276" w:lineRule="auto"/>
        <w:jc w:val="right"/>
        <w:rPr>
          <w:szCs w:val="28"/>
        </w:rPr>
      </w:pPr>
      <w:r w:rsidRPr="00B343C5">
        <w:rPr>
          <w:szCs w:val="28"/>
        </w:rPr>
        <w:t>Иванова Екатерина Сергеевна</w:t>
      </w:r>
    </w:p>
    <w:p w:rsidR="00A02A8A" w:rsidRPr="00B343C5" w:rsidRDefault="00A02A8A" w:rsidP="00885636">
      <w:pPr>
        <w:pStyle w:val="a4"/>
        <w:spacing w:line="276" w:lineRule="auto"/>
        <w:jc w:val="right"/>
        <w:rPr>
          <w:szCs w:val="28"/>
        </w:rPr>
      </w:pPr>
      <w:r w:rsidRPr="00B343C5">
        <w:rPr>
          <w:szCs w:val="28"/>
        </w:rPr>
        <w:t>Педагог - организатор.</w:t>
      </w: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885636" w:rsidRPr="00B343C5" w:rsidRDefault="00885636" w:rsidP="00885636">
      <w:pPr>
        <w:pStyle w:val="a4"/>
        <w:spacing w:line="276" w:lineRule="auto"/>
        <w:jc w:val="both"/>
        <w:rPr>
          <w:szCs w:val="28"/>
        </w:rPr>
      </w:pPr>
    </w:p>
    <w:p w:rsidR="00885636" w:rsidRPr="00B343C5" w:rsidRDefault="00885636" w:rsidP="00885636">
      <w:pPr>
        <w:pStyle w:val="a4"/>
        <w:spacing w:line="276" w:lineRule="auto"/>
        <w:jc w:val="both"/>
        <w:rPr>
          <w:szCs w:val="28"/>
        </w:rPr>
      </w:pPr>
    </w:p>
    <w:p w:rsidR="00885636" w:rsidRPr="00B343C5" w:rsidRDefault="00885636" w:rsidP="00885636">
      <w:pPr>
        <w:pStyle w:val="a4"/>
        <w:spacing w:line="276" w:lineRule="auto"/>
        <w:jc w:val="both"/>
        <w:rPr>
          <w:szCs w:val="28"/>
        </w:rPr>
      </w:pPr>
    </w:p>
    <w:p w:rsidR="004F4C76" w:rsidRPr="00B343C5" w:rsidRDefault="004F4C76" w:rsidP="00885636">
      <w:pPr>
        <w:pStyle w:val="a4"/>
        <w:spacing w:line="276" w:lineRule="auto"/>
        <w:jc w:val="center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center"/>
        <w:rPr>
          <w:szCs w:val="28"/>
        </w:rPr>
      </w:pPr>
      <w:r w:rsidRPr="00B343C5">
        <w:rPr>
          <w:szCs w:val="28"/>
        </w:rPr>
        <w:t>г. Верхняя Салда</w:t>
      </w:r>
    </w:p>
    <w:p w:rsidR="00A02A8A" w:rsidRPr="00B343C5" w:rsidRDefault="00A02A8A" w:rsidP="00885636">
      <w:pPr>
        <w:pStyle w:val="a4"/>
        <w:spacing w:line="276" w:lineRule="auto"/>
        <w:jc w:val="center"/>
        <w:rPr>
          <w:szCs w:val="28"/>
        </w:rPr>
      </w:pPr>
      <w:r w:rsidRPr="00B343C5">
        <w:rPr>
          <w:szCs w:val="28"/>
        </w:rPr>
        <w:t>2018 год</w:t>
      </w:r>
    </w:p>
    <w:p w:rsidR="008C1BC9" w:rsidRPr="00B343C5" w:rsidRDefault="00A02A8A" w:rsidP="004F4C76">
      <w:pPr>
        <w:pStyle w:val="a4"/>
        <w:spacing w:line="276" w:lineRule="auto"/>
        <w:jc w:val="both"/>
        <w:rPr>
          <w:b/>
          <w:szCs w:val="28"/>
        </w:rPr>
      </w:pPr>
      <w:r w:rsidRPr="00B343C5">
        <w:rPr>
          <w:b/>
          <w:szCs w:val="28"/>
        </w:rPr>
        <w:lastRenderedPageBreak/>
        <w:t>Структура программы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966775009"/>
        <w:docPartObj>
          <w:docPartGallery w:val="Table of Contents"/>
          <w:docPartUnique/>
        </w:docPartObj>
      </w:sdtPr>
      <w:sdtEndPr/>
      <w:sdtContent>
        <w:p w:rsidR="004F4C76" w:rsidRPr="00B343C5" w:rsidRDefault="004F4C76">
          <w:pPr>
            <w:pStyle w:val="a7"/>
            <w:rPr>
              <w:rFonts w:ascii="Times New Roman" w:hAnsi="Times New Roman" w:cs="Times New Roman"/>
            </w:rPr>
          </w:pPr>
        </w:p>
        <w:p w:rsidR="00B343C5" w:rsidRPr="00B343C5" w:rsidRDefault="004F4C76">
          <w:pPr>
            <w:pStyle w:val="11"/>
            <w:rPr>
              <w:rFonts w:asciiTheme="minorHAnsi" w:eastAsiaTheme="minorEastAsia" w:hAnsiTheme="minorHAnsi" w:cstheme="minorBidi"/>
              <w:i w:val="0"/>
              <w:sz w:val="22"/>
              <w:szCs w:val="22"/>
              <w:lang w:eastAsia="ru-RU"/>
            </w:rPr>
          </w:pPr>
          <w:r w:rsidRPr="00B343C5">
            <w:rPr>
              <w:i w:val="0"/>
            </w:rPr>
            <w:fldChar w:fldCharType="begin"/>
          </w:r>
          <w:r w:rsidRPr="00B343C5">
            <w:rPr>
              <w:i w:val="0"/>
            </w:rPr>
            <w:instrText xml:space="preserve"> TOC \o "1-3" \h \z \u </w:instrText>
          </w:r>
          <w:r w:rsidRPr="00B343C5">
            <w:rPr>
              <w:i w:val="0"/>
            </w:rPr>
            <w:fldChar w:fldCharType="separate"/>
          </w:r>
          <w:hyperlink w:anchor="_Toc528150421" w:history="1">
            <w:r w:rsidR="00B343C5" w:rsidRPr="00B343C5">
              <w:rPr>
                <w:rStyle w:val="a8"/>
                <w:b/>
                <w:i w:val="0"/>
              </w:rPr>
              <w:t>Раздел №1 «Комплекс основных  характеристик программы»</w:t>
            </w:r>
            <w:r w:rsidR="00B343C5" w:rsidRPr="00B343C5">
              <w:rPr>
                <w:i w:val="0"/>
                <w:webHidden/>
              </w:rPr>
              <w:tab/>
            </w:r>
            <w:r w:rsidR="00B343C5" w:rsidRPr="00B343C5">
              <w:rPr>
                <w:i w:val="0"/>
                <w:webHidden/>
              </w:rPr>
              <w:fldChar w:fldCharType="begin"/>
            </w:r>
            <w:r w:rsidR="00B343C5" w:rsidRPr="00B343C5">
              <w:rPr>
                <w:i w:val="0"/>
                <w:webHidden/>
              </w:rPr>
              <w:instrText xml:space="preserve"> PAGEREF _Toc528150421 \h </w:instrText>
            </w:r>
            <w:r w:rsidR="00B343C5" w:rsidRPr="00B343C5">
              <w:rPr>
                <w:i w:val="0"/>
                <w:webHidden/>
              </w:rPr>
            </w:r>
            <w:r w:rsidR="00B343C5" w:rsidRPr="00B343C5">
              <w:rPr>
                <w:i w:val="0"/>
                <w:webHidden/>
              </w:rPr>
              <w:fldChar w:fldCharType="separate"/>
            </w:r>
            <w:r w:rsidR="00B343C5" w:rsidRPr="00B343C5">
              <w:rPr>
                <w:i w:val="0"/>
                <w:webHidden/>
              </w:rPr>
              <w:t>3</w:t>
            </w:r>
            <w:r w:rsidR="00B343C5" w:rsidRPr="00B343C5">
              <w:rPr>
                <w:i w:val="0"/>
                <w:webHidden/>
              </w:rPr>
              <w:fldChar w:fldCharType="end"/>
            </w:r>
          </w:hyperlink>
        </w:p>
        <w:p w:rsidR="00B343C5" w:rsidRPr="00B343C5" w:rsidRDefault="00B343C5">
          <w:pPr>
            <w:pStyle w:val="11"/>
            <w:rPr>
              <w:rFonts w:asciiTheme="minorHAnsi" w:eastAsiaTheme="minorEastAsia" w:hAnsiTheme="minorHAnsi" w:cstheme="minorBidi"/>
              <w:i w:val="0"/>
              <w:sz w:val="22"/>
              <w:szCs w:val="22"/>
              <w:lang w:eastAsia="ru-RU"/>
            </w:rPr>
          </w:pPr>
          <w:hyperlink w:anchor="_Toc528150422" w:history="1">
            <w:r w:rsidRPr="00B343C5">
              <w:rPr>
                <w:rStyle w:val="a8"/>
                <w:i w:val="0"/>
              </w:rPr>
              <w:t>1.1.Пояснительная записка</w:t>
            </w:r>
            <w:r w:rsidRPr="00B343C5">
              <w:rPr>
                <w:i w:val="0"/>
                <w:webHidden/>
              </w:rPr>
              <w:tab/>
            </w:r>
            <w:r w:rsidRPr="00B343C5">
              <w:rPr>
                <w:i w:val="0"/>
                <w:webHidden/>
              </w:rPr>
              <w:fldChar w:fldCharType="begin"/>
            </w:r>
            <w:r w:rsidRPr="00B343C5">
              <w:rPr>
                <w:i w:val="0"/>
                <w:webHidden/>
              </w:rPr>
              <w:instrText xml:space="preserve"> PAGEREF _Toc528150422 \h </w:instrText>
            </w:r>
            <w:r w:rsidRPr="00B343C5">
              <w:rPr>
                <w:i w:val="0"/>
                <w:webHidden/>
              </w:rPr>
            </w:r>
            <w:r w:rsidRPr="00B343C5">
              <w:rPr>
                <w:i w:val="0"/>
                <w:webHidden/>
              </w:rPr>
              <w:fldChar w:fldCharType="separate"/>
            </w:r>
            <w:r w:rsidRPr="00B343C5">
              <w:rPr>
                <w:i w:val="0"/>
                <w:webHidden/>
              </w:rPr>
              <w:t>3</w:t>
            </w:r>
            <w:r w:rsidRPr="00B343C5">
              <w:rPr>
                <w:i w:val="0"/>
                <w:webHidden/>
              </w:rPr>
              <w:fldChar w:fldCharType="end"/>
            </w:r>
          </w:hyperlink>
        </w:p>
        <w:p w:rsidR="00B343C5" w:rsidRPr="00B343C5" w:rsidRDefault="00B343C5">
          <w:pPr>
            <w:pStyle w:val="11"/>
            <w:rPr>
              <w:rFonts w:asciiTheme="minorHAnsi" w:eastAsiaTheme="minorEastAsia" w:hAnsiTheme="minorHAnsi" w:cstheme="minorBidi"/>
              <w:i w:val="0"/>
              <w:sz w:val="22"/>
              <w:szCs w:val="22"/>
              <w:lang w:eastAsia="ru-RU"/>
            </w:rPr>
          </w:pPr>
          <w:hyperlink w:anchor="_Toc528150423" w:history="1">
            <w:r w:rsidRPr="00B343C5">
              <w:rPr>
                <w:rStyle w:val="a8"/>
                <w:i w:val="0"/>
              </w:rPr>
              <w:t>1.2. Цель программы:</w:t>
            </w:r>
            <w:r w:rsidRPr="00B343C5">
              <w:rPr>
                <w:i w:val="0"/>
                <w:webHidden/>
              </w:rPr>
              <w:tab/>
            </w:r>
            <w:r w:rsidRPr="00B343C5">
              <w:rPr>
                <w:i w:val="0"/>
                <w:webHidden/>
              </w:rPr>
              <w:fldChar w:fldCharType="begin"/>
            </w:r>
            <w:r w:rsidRPr="00B343C5">
              <w:rPr>
                <w:i w:val="0"/>
                <w:webHidden/>
              </w:rPr>
              <w:instrText xml:space="preserve"> PAGEREF _Toc528150423 \h </w:instrText>
            </w:r>
            <w:r w:rsidRPr="00B343C5">
              <w:rPr>
                <w:i w:val="0"/>
                <w:webHidden/>
              </w:rPr>
            </w:r>
            <w:r w:rsidRPr="00B343C5">
              <w:rPr>
                <w:i w:val="0"/>
                <w:webHidden/>
              </w:rPr>
              <w:fldChar w:fldCharType="separate"/>
            </w:r>
            <w:r w:rsidRPr="00B343C5">
              <w:rPr>
                <w:i w:val="0"/>
                <w:webHidden/>
              </w:rPr>
              <w:t>5</w:t>
            </w:r>
            <w:r w:rsidRPr="00B343C5">
              <w:rPr>
                <w:i w:val="0"/>
                <w:webHidden/>
              </w:rPr>
              <w:fldChar w:fldCharType="end"/>
            </w:r>
          </w:hyperlink>
        </w:p>
        <w:p w:rsidR="00B343C5" w:rsidRPr="00B343C5" w:rsidRDefault="00B343C5">
          <w:pPr>
            <w:pStyle w:val="11"/>
            <w:rPr>
              <w:rFonts w:asciiTheme="minorHAnsi" w:eastAsiaTheme="minorEastAsia" w:hAnsiTheme="minorHAnsi" w:cstheme="minorBidi"/>
              <w:i w:val="0"/>
              <w:sz w:val="22"/>
              <w:szCs w:val="22"/>
              <w:lang w:eastAsia="ru-RU"/>
            </w:rPr>
          </w:pPr>
          <w:hyperlink w:anchor="_Toc528150424" w:history="1">
            <w:r w:rsidRPr="00B343C5">
              <w:rPr>
                <w:rStyle w:val="a8"/>
                <w:i w:val="0"/>
              </w:rPr>
              <w:t>1.3. Содержание программы</w:t>
            </w:r>
            <w:r w:rsidRPr="00B343C5">
              <w:rPr>
                <w:i w:val="0"/>
                <w:webHidden/>
              </w:rPr>
              <w:tab/>
            </w:r>
            <w:r w:rsidRPr="00B343C5">
              <w:rPr>
                <w:i w:val="0"/>
                <w:webHidden/>
              </w:rPr>
              <w:fldChar w:fldCharType="begin"/>
            </w:r>
            <w:r w:rsidRPr="00B343C5">
              <w:rPr>
                <w:i w:val="0"/>
                <w:webHidden/>
              </w:rPr>
              <w:instrText xml:space="preserve"> PAGEREF _Toc528150424 \h </w:instrText>
            </w:r>
            <w:r w:rsidRPr="00B343C5">
              <w:rPr>
                <w:i w:val="0"/>
                <w:webHidden/>
              </w:rPr>
            </w:r>
            <w:r w:rsidRPr="00B343C5">
              <w:rPr>
                <w:i w:val="0"/>
                <w:webHidden/>
              </w:rPr>
              <w:fldChar w:fldCharType="separate"/>
            </w:r>
            <w:r w:rsidRPr="00B343C5">
              <w:rPr>
                <w:i w:val="0"/>
                <w:webHidden/>
              </w:rPr>
              <w:t>6</w:t>
            </w:r>
            <w:r w:rsidRPr="00B343C5">
              <w:rPr>
                <w:i w:val="0"/>
                <w:webHidden/>
              </w:rPr>
              <w:fldChar w:fldCharType="end"/>
            </w:r>
          </w:hyperlink>
        </w:p>
        <w:p w:rsidR="00B343C5" w:rsidRPr="00B343C5" w:rsidRDefault="00B343C5">
          <w:pPr>
            <w:pStyle w:val="11"/>
            <w:rPr>
              <w:rFonts w:asciiTheme="minorHAnsi" w:eastAsiaTheme="minorEastAsia" w:hAnsiTheme="minorHAnsi" w:cstheme="minorBidi"/>
              <w:i w:val="0"/>
              <w:sz w:val="22"/>
              <w:szCs w:val="22"/>
              <w:lang w:eastAsia="ru-RU"/>
            </w:rPr>
          </w:pPr>
          <w:hyperlink w:anchor="_Toc528150425" w:history="1">
            <w:r w:rsidRPr="00B343C5">
              <w:rPr>
                <w:rStyle w:val="a8"/>
                <w:i w:val="0"/>
              </w:rPr>
              <w:t>1.4. Учебный план</w:t>
            </w:r>
            <w:r w:rsidRPr="00B343C5">
              <w:rPr>
                <w:i w:val="0"/>
                <w:webHidden/>
              </w:rPr>
              <w:tab/>
            </w:r>
            <w:r w:rsidRPr="00B343C5">
              <w:rPr>
                <w:i w:val="0"/>
                <w:webHidden/>
              </w:rPr>
              <w:fldChar w:fldCharType="begin"/>
            </w:r>
            <w:r w:rsidRPr="00B343C5">
              <w:rPr>
                <w:i w:val="0"/>
                <w:webHidden/>
              </w:rPr>
              <w:instrText xml:space="preserve"> PAGEREF _Toc528150425 \h </w:instrText>
            </w:r>
            <w:r w:rsidRPr="00B343C5">
              <w:rPr>
                <w:i w:val="0"/>
                <w:webHidden/>
              </w:rPr>
            </w:r>
            <w:r w:rsidRPr="00B343C5">
              <w:rPr>
                <w:i w:val="0"/>
                <w:webHidden/>
              </w:rPr>
              <w:fldChar w:fldCharType="separate"/>
            </w:r>
            <w:r w:rsidRPr="00B343C5">
              <w:rPr>
                <w:i w:val="0"/>
                <w:webHidden/>
              </w:rPr>
              <w:t>10</w:t>
            </w:r>
            <w:r w:rsidRPr="00B343C5">
              <w:rPr>
                <w:i w:val="0"/>
                <w:webHidden/>
              </w:rPr>
              <w:fldChar w:fldCharType="end"/>
            </w:r>
          </w:hyperlink>
        </w:p>
        <w:p w:rsidR="00B343C5" w:rsidRPr="00B343C5" w:rsidRDefault="00B343C5">
          <w:pPr>
            <w:pStyle w:val="11"/>
            <w:rPr>
              <w:rFonts w:asciiTheme="minorHAnsi" w:eastAsiaTheme="minorEastAsia" w:hAnsiTheme="minorHAnsi" w:cstheme="minorBidi"/>
              <w:i w:val="0"/>
              <w:sz w:val="22"/>
              <w:szCs w:val="22"/>
              <w:lang w:eastAsia="ru-RU"/>
            </w:rPr>
          </w:pPr>
          <w:hyperlink w:anchor="_Toc528150426" w:history="1">
            <w:r w:rsidRPr="00B343C5">
              <w:rPr>
                <w:rStyle w:val="a8"/>
                <w:i w:val="0"/>
              </w:rPr>
              <w:t>1.5. Планируемые результаты</w:t>
            </w:r>
            <w:r w:rsidRPr="00B343C5">
              <w:rPr>
                <w:i w:val="0"/>
                <w:webHidden/>
              </w:rPr>
              <w:tab/>
            </w:r>
            <w:r w:rsidRPr="00B343C5">
              <w:rPr>
                <w:i w:val="0"/>
                <w:webHidden/>
              </w:rPr>
              <w:fldChar w:fldCharType="begin"/>
            </w:r>
            <w:r w:rsidRPr="00B343C5">
              <w:rPr>
                <w:i w:val="0"/>
                <w:webHidden/>
              </w:rPr>
              <w:instrText xml:space="preserve"> PAGEREF _Toc528150426 \h </w:instrText>
            </w:r>
            <w:r w:rsidRPr="00B343C5">
              <w:rPr>
                <w:i w:val="0"/>
                <w:webHidden/>
              </w:rPr>
            </w:r>
            <w:r w:rsidRPr="00B343C5">
              <w:rPr>
                <w:i w:val="0"/>
                <w:webHidden/>
              </w:rPr>
              <w:fldChar w:fldCharType="separate"/>
            </w:r>
            <w:r w:rsidRPr="00B343C5">
              <w:rPr>
                <w:i w:val="0"/>
                <w:webHidden/>
              </w:rPr>
              <w:t>12</w:t>
            </w:r>
            <w:r w:rsidRPr="00B343C5">
              <w:rPr>
                <w:i w:val="0"/>
                <w:webHidden/>
              </w:rPr>
              <w:fldChar w:fldCharType="end"/>
            </w:r>
          </w:hyperlink>
        </w:p>
        <w:p w:rsidR="00B343C5" w:rsidRPr="00B343C5" w:rsidRDefault="00B343C5">
          <w:pPr>
            <w:pStyle w:val="11"/>
            <w:rPr>
              <w:rFonts w:asciiTheme="minorHAnsi" w:eastAsiaTheme="minorEastAsia" w:hAnsiTheme="minorHAnsi" w:cstheme="minorBidi"/>
              <w:i w:val="0"/>
              <w:sz w:val="22"/>
              <w:szCs w:val="22"/>
              <w:lang w:eastAsia="ru-RU"/>
            </w:rPr>
          </w:pPr>
          <w:hyperlink w:anchor="_Toc528150427" w:history="1">
            <w:r w:rsidRPr="00B343C5">
              <w:rPr>
                <w:rStyle w:val="a8"/>
                <w:b/>
                <w:i w:val="0"/>
              </w:rPr>
              <w:t>Раздел № 2 «Комплекс организационно – педагогических условий</w:t>
            </w:r>
            <w:r w:rsidRPr="00B343C5">
              <w:rPr>
                <w:i w:val="0"/>
                <w:webHidden/>
              </w:rPr>
              <w:tab/>
            </w:r>
            <w:r w:rsidRPr="00B343C5">
              <w:rPr>
                <w:i w:val="0"/>
                <w:webHidden/>
              </w:rPr>
              <w:fldChar w:fldCharType="begin"/>
            </w:r>
            <w:r w:rsidRPr="00B343C5">
              <w:rPr>
                <w:i w:val="0"/>
                <w:webHidden/>
              </w:rPr>
              <w:instrText xml:space="preserve"> PAGEREF _Toc528150427 \h </w:instrText>
            </w:r>
            <w:r w:rsidRPr="00B343C5">
              <w:rPr>
                <w:i w:val="0"/>
                <w:webHidden/>
              </w:rPr>
            </w:r>
            <w:r w:rsidRPr="00B343C5">
              <w:rPr>
                <w:i w:val="0"/>
                <w:webHidden/>
              </w:rPr>
              <w:fldChar w:fldCharType="separate"/>
            </w:r>
            <w:r w:rsidRPr="00B343C5">
              <w:rPr>
                <w:i w:val="0"/>
                <w:webHidden/>
              </w:rPr>
              <w:t>12</w:t>
            </w:r>
            <w:r w:rsidRPr="00B343C5">
              <w:rPr>
                <w:i w:val="0"/>
                <w:webHidden/>
              </w:rPr>
              <w:fldChar w:fldCharType="end"/>
            </w:r>
          </w:hyperlink>
        </w:p>
        <w:p w:rsidR="00B343C5" w:rsidRPr="00B343C5" w:rsidRDefault="00B343C5">
          <w:pPr>
            <w:pStyle w:val="11"/>
            <w:rPr>
              <w:rFonts w:asciiTheme="minorHAnsi" w:eastAsiaTheme="minorEastAsia" w:hAnsiTheme="minorHAnsi" w:cstheme="minorBidi"/>
              <w:i w:val="0"/>
              <w:sz w:val="22"/>
              <w:szCs w:val="22"/>
              <w:lang w:eastAsia="ru-RU"/>
            </w:rPr>
          </w:pPr>
          <w:hyperlink w:anchor="_Toc528150428" w:history="1">
            <w:r w:rsidRPr="00B343C5">
              <w:rPr>
                <w:rStyle w:val="a8"/>
                <w:i w:val="0"/>
              </w:rPr>
              <w:t>2.1. Календарный учебный график</w:t>
            </w:r>
            <w:r w:rsidRPr="00B343C5">
              <w:rPr>
                <w:i w:val="0"/>
                <w:webHidden/>
              </w:rPr>
              <w:tab/>
            </w:r>
            <w:r w:rsidRPr="00B343C5">
              <w:rPr>
                <w:i w:val="0"/>
                <w:webHidden/>
              </w:rPr>
              <w:fldChar w:fldCharType="begin"/>
            </w:r>
            <w:r w:rsidRPr="00B343C5">
              <w:rPr>
                <w:i w:val="0"/>
                <w:webHidden/>
              </w:rPr>
              <w:instrText xml:space="preserve"> PAGEREF _Toc528150428 \h </w:instrText>
            </w:r>
            <w:r w:rsidRPr="00B343C5">
              <w:rPr>
                <w:i w:val="0"/>
                <w:webHidden/>
              </w:rPr>
            </w:r>
            <w:r w:rsidRPr="00B343C5">
              <w:rPr>
                <w:i w:val="0"/>
                <w:webHidden/>
              </w:rPr>
              <w:fldChar w:fldCharType="separate"/>
            </w:r>
            <w:r w:rsidRPr="00B343C5">
              <w:rPr>
                <w:i w:val="0"/>
                <w:webHidden/>
              </w:rPr>
              <w:t>12</w:t>
            </w:r>
            <w:r w:rsidRPr="00B343C5">
              <w:rPr>
                <w:i w:val="0"/>
                <w:webHidden/>
              </w:rPr>
              <w:fldChar w:fldCharType="end"/>
            </w:r>
          </w:hyperlink>
        </w:p>
        <w:p w:rsidR="00B343C5" w:rsidRPr="00B343C5" w:rsidRDefault="00B343C5">
          <w:pPr>
            <w:pStyle w:val="11"/>
            <w:rPr>
              <w:rFonts w:asciiTheme="minorHAnsi" w:eastAsiaTheme="minorEastAsia" w:hAnsiTheme="minorHAnsi" w:cstheme="minorBidi"/>
              <w:i w:val="0"/>
              <w:sz w:val="22"/>
              <w:szCs w:val="22"/>
              <w:lang w:eastAsia="ru-RU"/>
            </w:rPr>
          </w:pPr>
          <w:hyperlink w:anchor="_Toc528150429" w:history="1">
            <w:r w:rsidRPr="00B343C5">
              <w:rPr>
                <w:rStyle w:val="a8"/>
                <w:i w:val="0"/>
              </w:rPr>
              <w:t>2.2. Условия реализации программы</w:t>
            </w:r>
            <w:r w:rsidRPr="00B343C5">
              <w:rPr>
                <w:i w:val="0"/>
                <w:webHidden/>
              </w:rPr>
              <w:tab/>
            </w:r>
            <w:r w:rsidRPr="00B343C5">
              <w:rPr>
                <w:i w:val="0"/>
                <w:webHidden/>
              </w:rPr>
              <w:fldChar w:fldCharType="begin"/>
            </w:r>
            <w:r w:rsidRPr="00B343C5">
              <w:rPr>
                <w:i w:val="0"/>
                <w:webHidden/>
              </w:rPr>
              <w:instrText xml:space="preserve"> PAGEREF _Toc528150429 \h </w:instrText>
            </w:r>
            <w:r w:rsidRPr="00B343C5">
              <w:rPr>
                <w:i w:val="0"/>
                <w:webHidden/>
              </w:rPr>
            </w:r>
            <w:r w:rsidRPr="00B343C5">
              <w:rPr>
                <w:i w:val="0"/>
                <w:webHidden/>
              </w:rPr>
              <w:fldChar w:fldCharType="separate"/>
            </w:r>
            <w:r w:rsidRPr="00B343C5">
              <w:rPr>
                <w:i w:val="0"/>
                <w:webHidden/>
              </w:rPr>
              <w:t>15</w:t>
            </w:r>
            <w:r w:rsidRPr="00B343C5">
              <w:rPr>
                <w:i w:val="0"/>
                <w:webHidden/>
              </w:rPr>
              <w:fldChar w:fldCharType="end"/>
            </w:r>
          </w:hyperlink>
        </w:p>
        <w:p w:rsidR="00B343C5" w:rsidRPr="00B343C5" w:rsidRDefault="00B343C5">
          <w:pPr>
            <w:pStyle w:val="11"/>
            <w:rPr>
              <w:rFonts w:asciiTheme="minorHAnsi" w:eastAsiaTheme="minorEastAsia" w:hAnsiTheme="minorHAnsi" w:cstheme="minorBidi"/>
              <w:i w:val="0"/>
              <w:sz w:val="22"/>
              <w:szCs w:val="22"/>
              <w:lang w:eastAsia="ru-RU"/>
            </w:rPr>
          </w:pPr>
          <w:hyperlink w:anchor="_Toc528150430" w:history="1">
            <w:r w:rsidRPr="00B343C5">
              <w:rPr>
                <w:rStyle w:val="a8"/>
                <w:i w:val="0"/>
              </w:rPr>
              <w:t>2.3. Формы аттестации</w:t>
            </w:r>
            <w:r w:rsidRPr="00B343C5">
              <w:rPr>
                <w:i w:val="0"/>
                <w:webHidden/>
              </w:rPr>
              <w:tab/>
            </w:r>
            <w:r w:rsidRPr="00B343C5">
              <w:rPr>
                <w:i w:val="0"/>
                <w:webHidden/>
              </w:rPr>
              <w:fldChar w:fldCharType="begin"/>
            </w:r>
            <w:r w:rsidRPr="00B343C5">
              <w:rPr>
                <w:i w:val="0"/>
                <w:webHidden/>
              </w:rPr>
              <w:instrText xml:space="preserve"> PAGEREF _Toc528150430 \h </w:instrText>
            </w:r>
            <w:r w:rsidRPr="00B343C5">
              <w:rPr>
                <w:i w:val="0"/>
                <w:webHidden/>
              </w:rPr>
            </w:r>
            <w:r w:rsidRPr="00B343C5">
              <w:rPr>
                <w:i w:val="0"/>
                <w:webHidden/>
              </w:rPr>
              <w:fldChar w:fldCharType="separate"/>
            </w:r>
            <w:r w:rsidRPr="00B343C5">
              <w:rPr>
                <w:i w:val="0"/>
                <w:webHidden/>
              </w:rPr>
              <w:t>16</w:t>
            </w:r>
            <w:r w:rsidRPr="00B343C5">
              <w:rPr>
                <w:i w:val="0"/>
                <w:webHidden/>
              </w:rPr>
              <w:fldChar w:fldCharType="end"/>
            </w:r>
          </w:hyperlink>
        </w:p>
        <w:p w:rsidR="00B343C5" w:rsidRPr="00B343C5" w:rsidRDefault="00B343C5">
          <w:pPr>
            <w:pStyle w:val="11"/>
            <w:rPr>
              <w:rFonts w:asciiTheme="minorHAnsi" w:eastAsiaTheme="minorEastAsia" w:hAnsiTheme="minorHAnsi" w:cstheme="minorBidi"/>
              <w:i w:val="0"/>
              <w:sz w:val="22"/>
              <w:szCs w:val="22"/>
              <w:lang w:eastAsia="ru-RU"/>
            </w:rPr>
          </w:pPr>
          <w:hyperlink w:anchor="_Toc528150431" w:history="1">
            <w:r w:rsidRPr="00B343C5">
              <w:rPr>
                <w:rStyle w:val="a8"/>
                <w:i w:val="0"/>
              </w:rPr>
              <w:t>2.4. Оценочные материалы</w:t>
            </w:r>
            <w:r w:rsidRPr="00B343C5">
              <w:rPr>
                <w:i w:val="0"/>
                <w:webHidden/>
              </w:rPr>
              <w:tab/>
            </w:r>
            <w:r w:rsidRPr="00B343C5">
              <w:rPr>
                <w:i w:val="0"/>
                <w:webHidden/>
              </w:rPr>
              <w:fldChar w:fldCharType="begin"/>
            </w:r>
            <w:r w:rsidRPr="00B343C5">
              <w:rPr>
                <w:i w:val="0"/>
                <w:webHidden/>
              </w:rPr>
              <w:instrText xml:space="preserve"> PAGEREF _Toc528150431 \h </w:instrText>
            </w:r>
            <w:r w:rsidRPr="00B343C5">
              <w:rPr>
                <w:i w:val="0"/>
                <w:webHidden/>
              </w:rPr>
            </w:r>
            <w:r w:rsidRPr="00B343C5">
              <w:rPr>
                <w:i w:val="0"/>
                <w:webHidden/>
              </w:rPr>
              <w:fldChar w:fldCharType="separate"/>
            </w:r>
            <w:r w:rsidRPr="00B343C5">
              <w:rPr>
                <w:i w:val="0"/>
                <w:webHidden/>
              </w:rPr>
              <w:t>16</w:t>
            </w:r>
            <w:r w:rsidRPr="00B343C5">
              <w:rPr>
                <w:i w:val="0"/>
                <w:webHidden/>
              </w:rPr>
              <w:fldChar w:fldCharType="end"/>
            </w:r>
          </w:hyperlink>
        </w:p>
        <w:p w:rsidR="00B343C5" w:rsidRPr="00B343C5" w:rsidRDefault="00B343C5">
          <w:pPr>
            <w:pStyle w:val="11"/>
            <w:rPr>
              <w:rFonts w:asciiTheme="minorHAnsi" w:eastAsiaTheme="minorEastAsia" w:hAnsiTheme="minorHAnsi" w:cstheme="minorBidi"/>
              <w:i w:val="0"/>
              <w:sz w:val="22"/>
              <w:szCs w:val="22"/>
              <w:lang w:eastAsia="ru-RU"/>
            </w:rPr>
          </w:pPr>
          <w:hyperlink w:anchor="_Toc528150432" w:history="1">
            <w:r w:rsidRPr="00B343C5">
              <w:rPr>
                <w:rStyle w:val="a8"/>
                <w:i w:val="0"/>
              </w:rPr>
              <w:t>2.5. Методические материалы</w:t>
            </w:r>
            <w:r w:rsidRPr="00B343C5">
              <w:rPr>
                <w:i w:val="0"/>
                <w:webHidden/>
              </w:rPr>
              <w:tab/>
            </w:r>
            <w:r w:rsidRPr="00B343C5">
              <w:rPr>
                <w:i w:val="0"/>
                <w:webHidden/>
              </w:rPr>
              <w:fldChar w:fldCharType="begin"/>
            </w:r>
            <w:r w:rsidRPr="00B343C5">
              <w:rPr>
                <w:i w:val="0"/>
                <w:webHidden/>
              </w:rPr>
              <w:instrText xml:space="preserve"> PAGEREF _Toc528150432 \h </w:instrText>
            </w:r>
            <w:r w:rsidRPr="00B343C5">
              <w:rPr>
                <w:i w:val="0"/>
                <w:webHidden/>
              </w:rPr>
            </w:r>
            <w:r w:rsidRPr="00B343C5">
              <w:rPr>
                <w:i w:val="0"/>
                <w:webHidden/>
              </w:rPr>
              <w:fldChar w:fldCharType="separate"/>
            </w:r>
            <w:r w:rsidRPr="00B343C5">
              <w:rPr>
                <w:i w:val="0"/>
                <w:webHidden/>
              </w:rPr>
              <w:t>16</w:t>
            </w:r>
            <w:r w:rsidRPr="00B343C5">
              <w:rPr>
                <w:i w:val="0"/>
                <w:webHidden/>
              </w:rPr>
              <w:fldChar w:fldCharType="end"/>
            </w:r>
          </w:hyperlink>
        </w:p>
        <w:p w:rsidR="00B343C5" w:rsidRPr="00B343C5" w:rsidRDefault="00B343C5">
          <w:pPr>
            <w:pStyle w:val="11"/>
            <w:rPr>
              <w:rFonts w:asciiTheme="minorHAnsi" w:eastAsiaTheme="minorEastAsia" w:hAnsiTheme="minorHAnsi" w:cstheme="minorBidi"/>
              <w:i w:val="0"/>
              <w:sz w:val="22"/>
              <w:szCs w:val="22"/>
              <w:lang w:eastAsia="ru-RU"/>
            </w:rPr>
          </w:pPr>
          <w:hyperlink w:anchor="_Toc528150433" w:history="1">
            <w:r w:rsidRPr="00B343C5">
              <w:rPr>
                <w:rStyle w:val="a8"/>
                <w:i w:val="0"/>
              </w:rPr>
              <w:t>2.6. Список литературы</w:t>
            </w:r>
            <w:r w:rsidRPr="00B343C5">
              <w:rPr>
                <w:i w:val="0"/>
                <w:webHidden/>
              </w:rPr>
              <w:tab/>
            </w:r>
            <w:r w:rsidRPr="00B343C5">
              <w:rPr>
                <w:i w:val="0"/>
                <w:webHidden/>
              </w:rPr>
              <w:fldChar w:fldCharType="begin"/>
            </w:r>
            <w:r w:rsidRPr="00B343C5">
              <w:rPr>
                <w:i w:val="0"/>
                <w:webHidden/>
              </w:rPr>
              <w:instrText xml:space="preserve"> PAGEREF _Toc528150433 \h </w:instrText>
            </w:r>
            <w:r w:rsidRPr="00B343C5">
              <w:rPr>
                <w:i w:val="0"/>
                <w:webHidden/>
              </w:rPr>
            </w:r>
            <w:r w:rsidRPr="00B343C5">
              <w:rPr>
                <w:i w:val="0"/>
                <w:webHidden/>
              </w:rPr>
              <w:fldChar w:fldCharType="separate"/>
            </w:r>
            <w:r w:rsidRPr="00B343C5">
              <w:rPr>
                <w:i w:val="0"/>
                <w:webHidden/>
              </w:rPr>
              <w:t>21</w:t>
            </w:r>
            <w:r w:rsidRPr="00B343C5">
              <w:rPr>
                <w:i w:val="0"/>
                <w:webHidden/>
              </w:rPr>
              <w:fldChar w:fldCharType="end"/>
            </w:r>
          </w:hyperlink>
        </w:p>
        <w:p w:rsidR="004F4C76" w:rsidRPr="00B343C5" w:rsidRDefault="004F4C76">
          <w:pPr>
            <w:rPr>
              <w:rFonts w:ascii="Times New Roman" w:hAnsi="Times New Roman" w:cs="Times New Roman"/>
              <w:sz w:val="28"/>
              <w:szCs w:val="28"/>
            </w:rPr>
          </w:pPr>
          <w:r w:rsidRPr="00B343C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A02A8A" w:rsidRPr="00B343C5" w:rsidRDefault="00A02A8A" w:rsidP="00885636">
      <w:pPr>
        <w:pStyle w:val="a4"/>
        <w:spacing w:line="276" w:lineRule="auto"/>
        <w:jc w:val="both"/>
        <w:rPr>
          <w:szCs w:val="28"/>
        </w:rPr>
      </w:pPr>
    </w:p>
    <w:p w:rsidR="00885636" w:rsidRPr="00B343C5" w:rsidRDefault="00885636" w:rsidP="00885636">
      <w:pPr>
        <w:pStyle w:val="a4"/>
        <w:spacing w:line="276" w:lineRule="auto"/>
        <w:jc w:val="both"/>
        <w:rPr>
          <w:szCs w:val="28"/>
        </w:rPr>
      </w:pPr>
    </w:p>
    <w:p w:rsidR="004F4C76" w:rsidRPr="00B343C5" w:rsidRDefault="004F4C76" w:rsidP="00885636">
      <w:pPr>
        <w:pStyle w:val="1"/>
        <w:spacing w:line="276" w:lineRule="auto"/>
        <w:jc w:val="both"/>
        <w:rPr>
          <w:sz w:val="28"/>
          <w:szCs w:val="28"/>
        </w:rPr>
      </w:pPr>
      <w:bookmarkStart w:id="0" w:name="_Toc525727684"/>
      <w:bookmarkStart w:id="1" w:name="_GoBack"/>
      <w:bookmarkEnd w:id="1"/>
    </w:p>
    <w:p w:rsidR="00B343C5" w:rsidRPr="00B343C5" w:rsidRDefault="00B343C5" w:rsidP="00B343C5">
      <w:pPr>
        <w:pStyle w:val="1"/>
        <w:rPr>
          <w:sz w:val="28"/>
          <w:szCs w:val="28"/>
        </w:rPr>
      </w:pPr>
      <w:bookmarkStart w:id="2" w:name="_Toc527709036"/>
      <w:bookmarkStart w:id="3" w:name="_Toc528150421"/>
      <w:r w:rsidRPr="00B343C5">
        <w:rPr>
          <w:sz w:val="28"/>
          <w:szCs w:val="28"/>
        </w:rPr>
        <w:lastRenderedPageBreak/>
        <w:t>Раздел №1 «Комплекс основных  характеристик программы»</w:t>
      </w:r>
      <w:bookmarkEnd w:id="2"/>
      <w:bookmarkEnd w:id="3"/>
    </w:p>
    <w:p w:rsidR="00377ADF" w:rsidRPr="00B343C5" w:rsidRDefault="008C1BC9" w:rsidP="004F4C76">
      <w:pPr>
        <w:pStyle w:val="1"/>
        <w:ind w:firstLine="708"/>
        <w:rPr>
          <w:sz w:val="28"/>
          <w:szCs w:val="28"/>
        </w:rPr>
      </w:pPr>
      <w:bookmarkStart w:id="4" w:name="_Toc528150422"/>
      <w:r w:rsidRPr="00B343C5">
        <w:rPr>
          <w:sz w:val="28"/>
          <w:szCs w:val="28"/>
        </w:rPr>
        <w:t>1.1.</w:t>
      </w:r>
      <w:r w:rsidR="009E3BC8" w:rsidRPr="00B343C5">
        <w:rPr>
          <w:sz w:val="28"/>
          <w:szCs w:val="28"/>
        </w:rPr>
        <w:t>Пояснительная</w:t>
      </w:r>
      <w:r w:rsidR="000B4EBB" w:rsidRPr="00B343C5">
        <w:rPr>
          <w:sz w:val="28"/>
          <w:szCs w:val="28"/>
        </w:rPr>
        <w:t xml:space="preserve"> записка</w:t>
      </w:r>
      <w:bookmarkEnd w:id="0"/>
      <w:bookmarkEnd w:id="4"/>
    </w:p>
    <w:p w:rsidR="00A02A8A" w:rsidRPr="00B343C5" w:rsidRDefault="00A02A8A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Программа «Эйдетика» разработана на основании следующих нормативно-правовых документов:</w:t>
      </w:r>
    </w:p>
    <w:p w:rsidR="00A02A8A" w:rsidRPr="00B343C5" w:rsidRDefault="00A02A8A" w:rsidP="008856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3C5">
        <w:rPr>
          <w:rFonts w:ascii="Times New Roman" w:hAnsi="Times New Roman" w:cs="Times New Roman"/>
          <w:sz w:val="28"/>
          <w:szCs w:val="28"/>
        </w:rPr>
        <w:t>Федеральный закон от 29.12.2012 г. № 273-ФЗ «Закон об образовании в Российской Федерации» (п. 22 ст. 2, ч. 1,5 ст.12, ч. 7 ст. 28, ст. 30, п. 5 ч. 3 ст. 47, п. 1 ч. 1 ст. 48).</w:t>
      </w:r>
      <w:proofErr w:type="gramEnd"/>
    </w:p>
    <w:p w:rsidR="00A02A8A" w:rsidRPr="00B343C5" w:rsidRDefault="00A02A8A" w:rsidP="008856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Концепция развития дополнительного  образования детей (Распоряжение Правительства РФ от 4.09.2014 №</w:t>
      </w:r>
      <w:r w:rsidRPr="00B343C5">
        <w:rPr>
          <w:rFonts w:ascii="Times New Roman" w:hAnsi="Times New Roman" w:cs="Times New Roman"/>
          <w:sz w:val="28"/>
          <w:szCs w:val="28"/>
        </w:rPr>
        <w:tab/>
        <w:t>1726-  р).</w:t>
      </w:r>
    </w:p>
    <w:p w:rsidR="00A02A8A" w:rsidRPr="00B343C5" w:rsidRDefault="00A02A8A" w:rsidP="008856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Постановление Главного  государственного санитарного врача  РФ от 04.07.2014 № 41 «Об утверждении СанПиН 2.4.4.3172-14 «Санитарно-эпидемиологические  требования к устройству,  содержанию и организации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режима  работы образовательных  организаций дополнительного  образования детей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>»</w:t>
      </w:r>
    </w:p>
    <w:p w:rsidR="00A02A8A" w:rsidRPr="00B343C5" w:rsidRDefault="00A02A8A" w:rsidP="00885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4)  Федеральный государственный образовательный стандарт начального общего образования, утв. приказом </w:t>
      </w:r>
      <w:proofErr w:type="spellStart"/>
      <w:r w:rsidRPr="00B343C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343C5">
        <w:rPr>
          <w:rFonts w:ascii="Times New Roman" w:hAnsi="Times New Roman" w:cs="Times New Roman"/>
          <w:sz w:val="28"/>
          <w:szCs w:val="28"/>
        </w:rPr>
        <w:t xml:space="preserve"> России от 06.10.2009 № 373 с изменениями от 26 ноября </w:t>
      </w:r>
      <w:smartTag w:uri="urn:schemas-microsoft-com:office:smarttags" w:element="metricconverter">
        <w:smartTagPr>
          <w:attr w:name="ProductID" w:val="2010 г"/>
        </w:smartTagPr>
        <w:r w:rsidRPr="00B343C5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343C5">
        <w:rPr>
          <w:rFonts w:ascii="Times New Roman" w:hAnsi="Times New Roman" w:cs="Times New Roman"/>
          <w:sz w:val="28"/>
          <w:szCs w:val="28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B343C5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B343C5">
        <w:rPr>
          <w:rFonts w:ascii="Times New Roman" w:hAnsi="Times New Roman" w:cs="Times New Roman"/>
          <w:sz w:val="28"/>
          <w:szCs w:val="28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B343C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B343C5">
        <w:rPr>
          <w:rFonts w:ascii="Times New Roman" w:hAnsi="Times New Roman" w:cs="Times New Roman"/>
          <w:sz w:val="28"/>
          <w:szCs w:val="28"/>
        </w:rPr>
        <w:t>. (п.19.5).</w:t>
      </w:r>
    </w:p>
    <w:p w:rsidR="00A02A8A" w:rsidRPr="00B343C5" w:rsidRDefault="00A02A8A" w:rsidP="00885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5) Письма Федеральной службы по надзору в сфере образования и науки от 16 июля </w:t>
      </w:r>
      <w:smartTag w:uri="urn:schemas-microsoft-com:office:smarttags" w:element="metricconverter">
        <w:smartTagPr>
          <w:attr w:name="ProductID" w:val="2012 г"/>
        </w:smartTagPr>
        <w:r w:rsidRPr="00B343C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B343C5">
        <w:rPr>
          <w:rFonts w:ascii="Times New Roman" w:hAnsi="Times New Roman" w:cs="Times New Roman"/>
          <w:sz w:val="28"/>
          <w:szCs w:val="28"/>
        </w:rPr>
        <w:t>. № 05-2680.</w:t>
      </w:r>
    </w:p>
    <w:p w:rsidR="00A02A8A" w:rsidRPr="00B343C5" w:rsidRDefault="00A02A8A" w:rsidP="00885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6)Приказ </w:t>
      </w:r>
      <w:proofErr w:type="spellStart"/>
      <w:r w:rsidRPr="00B343C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343C5">
        <w:rPr>
          <w:rFonts w:ascii="Times New Roman" w:hAnsi="Times New Roman" w:cs="Times New Roman"/>
          <w:sz w:val="28"/>
          <w:szCs w:val="28"/>
        </w:rPr>
        <w:t xml:space="preserve"> от 29 августа 2013 № 1008 «Об утверждении Порядка и осуществления образовательной деятельности по дополнительным общеобразовательным программам».</w:t>
      </w:r>
    </w:p>
    <w:p w:rsidR="00A02A8A" w:rsidRPr="00B343C5" w:rsidRDefault="00A02A8A" w:rsidP="00885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7) Письмо </w:t>
      </w:r>
      <w:proofErr w:type="spellStart"/>
      <w:r w:rsidRPr="00B343C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343C5">
        <w:rPr>
          <w:rFonts w:ascii="Times New Roman" w:hAnsi="Times New Roman" w:cs="Times New Roman"/>
          <w:sz w:val="28"/>
          <w:szCs w:val="28"/>
        </w:rPr>
        <w:t xml:space="preserve"> от 14.12.2015 № 09-3564 «О внеурочной деятельности и реализации дополнительных общеобразовательных программ»;</w:t>
      </w:r>
    </w:p>
    <w:p w:rsidR="00A02A8A" w:rsidRPr="00B343C5" w:rsidRDefault="00A02A8A" w:rsidP="00885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8) Методические рекомендации  </w:t>
      </w:r>
      <w:proofErr w:type="spellStart"/>
      <w:r w:rsidRPr="00B343C5">
        <w:rPr>
          <w:rFonts w:ascii="Times New Roman" w:hAnsi="Times New Roman" w:cs="Times New Roman"/>
          <w:sz w:val="28"/>
          <w:szCs w:val="28"/>
        </w:rPr>
        <w:t>МОиНРФ</w:t>
      </w:r>
      <w:proofErr w:type="spellEnd"/>
      <w:r w:rsidRPr="00B343C5">
        <w:rPr>
          <w:rFonts w:ascii="Times New Roman" w:hAnsi="Times New Roman" w:cs="Times New Roman"/>
          <w:sz w:val="28"/>
          <w:szCs w:val="28"/>
        </w:rPr>
        <w:t xml:space="preserve"> по проектированию  дополнительных  общеразвивающих программ  (включая </w:t>
      </w:r>
      <w:proofErr w:type="spellStart"/>
      <w:r w:rsidRPr="00B343C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B343C5">
        <w:rPr>
          <w:rFonts w:ascii="Times New Roman" w:hAnsi="Times New Roman" w:cs="Times New Roman"/>
          <w:sz w:val="28"/>
          <w:szCs w:val="28"/>
        </w:rPr>
        <w:t xml:space="preserve">  программы) от 18.11.2015 г.(№09-3242)</w:t>
      </w:r>
    </w:p>
    <w:p w:rsidR="00A02A8A" w:rsidRPr="00B343C5" w:rsidRDefault="00A02A8A" w:rsidP="00885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9) Закон Свердловской области от 15.07.2013 № 78 – ОЗ «Об образовании в Свердловской области».</w:t>
      </w:r>
    </w:p>
    <w:p w:rsidR="00A02A8A" w:rsidRPr="00B343C5" w:rsidRDefault="00A02A8A" w:rsidP="00885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10) Устав Муниципального автономного образовательного учреждения дополнительного образования «Детско-юношеский центр» от 07.09.2015  № 235.</w:t>
      </w:r>
    </w:p>
    <w:p w:rsidR="00A02A8A" w:rsidRPr="00B343C5" w:rsidRDefault="00A02A8A" w:rsidP="00885636">
      <w:pPr>
        <w:pStyle w:val="a3"/>
        <w:numPr>
          <w:ilvl w:val="0"/>
          <w:numId w:val="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11) Образовательная программа Муниципального автономного образовательного учреждения дополнительного образования «Детско-юношеский центр» на 2018-2019 учебный год.</w:t>
      </w:r>
    </w:p>
    <w:p w:rsidR="00A02A8A" w:rsidRPr="00B343C5" w:rsidRDefault="00A02A8A" w:rsidP="00885636">
      <w:pPr>
        <w:pStyle w:val="a3"/>
        <w:numPr>
          <w:ilvl w:val="0"/>
          <w:numId w:val="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12)  Положение о рабочей программе педагога «ДЮЦ»</w:t>
      </w:r>
    </w:p>
    <w:p w:rsidR="00A02A8A" w:rsidRPr="00B343C5" w:rsidRDefault="00A02A8A" w:rsidP="004F4C76">
      <w:pPr>
        <w:pStyle w:val="a3"/>
        <w:numPr>
          <w:ilvl w:val="0"/>
          <w:numId w:val="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lastRenderedPageBreak/>
        <w:t>13)Учебный план «ДЮЦ» на 2018-2019 учебный год</w:t>
      </w:r>
    </w:p>
    <w:p w:rsidR="00377ADF" w:rsidRPr="00B343C5" w:rsidRDefault="00377ADF" w:rsidP="004F4C7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C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77ADF" w:rsidRPr="00B343C5" w:rsidRDefault="00377ADF" w:rsidP="00885636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3C5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B343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развитию логического мышления имеет немаловажное значение, ведь </w:t>
      </w:r>
      <w:r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младших дошкольников преобладает непроизвольная память, основанная на эмоциях и интересе, когда легко запоминается всё яркое, новое, интересное. В старшем дошкольном возрасте познавательные процессы приобретают произвольность. Чтобы процесс запоминания проходил быстрее и легче, память ребёнка надо тренировать. Надо научить его различным приёмам, помогающим лучше запоминать. </w:t>
      </w:r>
      <w:r w:rsidRPr="00B3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основана на современных научных представлениях о структуре внимания, памяти, образного мышления, воображения, фантазии.</w:t>
      </w:r>
    </w:p>
    <w:p w:rsidR="00377ADF" w:rsidRPr="00B343C5" w:rsidRDefault="00377ADF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программы</w:t>
      </w:r>
    </w:p>
    <w:p w:rsidR="00EC7800" w:rsidRPr="00B343C5" w:rsidRDefault="00EC7800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Новизна представленной программы заключается в том, что ученики имеют возможность в полной мере  улучшить зрительную и слуховую память, научиться концентрировать и распределять внимание, а также развить свою устную речь. За счет выполнения разнообразных упражнений расширяется поле зрения, синхронизируются оба полушария.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Программа представляет систему взаимосвязанных занятий, выстроенных в определенной логике, направленных на формирование у обучающихся необходимого уровня психологической готовности изучения предметов школе, общение со сверстниками и педагогами, мотивационной готовности</w:t>
      </w:r>
      <w:r w:rsidRPr="00B343C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77373" w:rsidRPr="00B343C5" w:rsidRDefault="00F77373" w:rsidP="0088563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43C5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целесообразность</w:t>
      </w:r>
    </w:p>
    <w:p w:rsidR="00660098" w:rsidRPr="00B343C5" w:rsidRDefault="00660098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«Эйдетика»  предусматривает развитие психических процессов: умение мыслить логически, способность  запоминать больше информации, где  развиваются внимание и воображение. Эти навыки будут служить основой не только для обучения языку и математическим навыкам, но и станут фундаментом для получения знаний и развития способностей в </w:t>
      </w: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периоде в школе. Овладев перечисленными качествами, ребенок станет более внимательным, научиться мыслить ясно и четко, сумеет в нужный момент сконцентрироваться на сути проблемы,  действовать при решении нестандартных задач, что очень важно при подготовке к школьному периоду.  </w:t>
      </w:r>
      <w:r w:rsidR="00F77373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занятий заложены, разнообразные упражнения и игры, способствующие развитию: внимания, памяти, терпения, слухового и зрительного </w:t>
      </w:r>
      <w:r w:rsidR="000E34D8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аппарата, умение анализировать.</w:t>
      </w:r>
    </w:p>
    <w:p w:rsidR="00F77373" w:rsidRPr="00B343C5" w:rsidRDefault="00F77373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значимость программы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определена в 2 аспектах:</w:t>
      </w:r>
    </w:p>
    <w:p w:rsidR="00F77373" w:rsidRPr="00B343C5" w:rsidRDefault="00F77373" w:rsidP="0088563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Раскрывается один из показателей подготовки ребёнка к школьному обучению;</w:t>
      </w:r>
    </w:p>
    <w:p w:rsidR="00F77373" w:rsidRPr="00B343C5" w:rsidRDefault="00F77373" w:rsidP="0088563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Представлен систематизированный материал по развитию математических представлений, памяти, мышления, воображения, мелкой</w:t>
      </w:r>
    </w:p>
    <w:p w:rsidR="00F77373" w:rsidRPr="00B343C5" w:rsidRDefault="00F77373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моторики кистей рук с выходом на развитие творческих способностей детей;</w:t>
      </w:r>
    </w:p>
    <w:p w:rsidR="00F77373" w:rsidRPr="00B343C5" w:rsidRDefault="00F77373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программе «Эйдетика» также способствуют воспитанию у дошкольника интереса к математике, умения преодолевать трудности, не бояться ошибок, самостоятельно находить способы решения познавательных задач, стремиться к достижению поставленной цели. Этому способствует интегративный подход, направленный не только на появление у детей </w:t>
      </w:r>
      <w:r w:rsidR="00926466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интеллектуальных способностей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на развитие ребенка в целом.</w:t>
      </w:r>
    </w:p>
    <w:p w:rsidR="00377ADF" w:rsidRPr="00B343C5" w:rsidRDefault="00F77373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 по программе организуется с учетом индивидуального темпа продвижения ребенка.</w:t>
      </w:r>
    </w:p>
    <w:p w:rsidR="000B4EBB" w:rsidRPr="00B343C5" w:rsidRDefault="000B4EBB" w:rsidP="0088563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C5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:rsidR="000B4EBB" w:rsidRPr="00B343C5" w:rsidRDefault="000B4EBB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Предлагаемые в программе виды деятельности являются целесообразными для детей 4-6 лет, так как учтены психологические особенности их возраста, уровень умений и навыков учащихся, а содержание отображает познавательный интерес данного возраста. </w:t>
      </w:r>
    </w:p>
    <w:p w:rsidR="000B4EBB" w:rsidRPr="00B343C5" w:rsidRDefault="000B4EBB" w:rsidP="008856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C5">
        <w:rPr>
          <w:rFonts w:ascii="Times New Roman" w:hAnsi="Times New Roman" w:cs="Times New Roman"/>
          <w:b/>
          <w:sz w:val="28"/>
          <w:szCs w:val="28"/>
        </w:rPr>
        <w:t>Объём  и срок освоения программы</w:t>
      </w:r>
    </w:p>
    <w:p w:rsidR="000B4EBB" w:rsidRPr="00B343C5" w:rsidRDefault="000B4EBB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ab/>
        <w:t>Объем  и срок освоения программы определяется содержанием и прогнозируемыми результатами программы, характеризуется продолжительностью программы – 1 учебный год. Общее количество часов запланированных на весь</w:t>
      </w:r>
      <w:r w:rsidR="00FE4BB9" w:rsidRPr="00B343C5">
        <w:rPr>
          <w:rFonts w:ascii="Times New Roman" w:hAnsi="Times New Roman" w:cs="Times New Roman"/>
          <w:sz w:val="28"/>
          <w:szCs w:val="28"/>
        </w:rPr>
        <w:t xml:space="preserve"> период обучения, составляет 68 часов, 2 часа</w:t>
      </w:r>
      <w:r w:rsidRPr="00B343C5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0B4EBB" w:rsidRPr="00B343C5" w:rsidRDefault="000B4EBB" w:rsidP="00885636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43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организации образовательного процесса:</w:t>
      </w:r>
    </w:p>
    <w:p w:rsidR="000B4EBB" w:rsidRPr="00B343C5" w:rsidRDefault="000B4EBB" w:rsidP="008856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Форма обучения – очная;</w:t>
      </w:r>
    </w:p>
    <w:p w:rsidR="000B4EBB" w:rsidRPr="00B343C5" w:rsidRDefault="000B4EBB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индивидуальная, групповая</w:t>
      </w:r>
    </w:p>
    <w:p w:rsidR="002D4CBD" w:rsidRPr="00B343C5" w:rsidRDefault="00A02A8A" w:rsidP="0088563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Toc528150423"/>
      <w:r w:rsidRPr="00B343C5">
        <w:rPr>
          <w:rStyle w:val="10"/>
          <w:rFonts w:eastAsiaTheme="minorHAnsi"/>
          <w:sz w:val="28"/>
          <w:szCs w:val="28"/>
        </w:rPr>
        <w:t xml:space="preserve">1.2. </w:t>
      </w:r>
      <w:r w:rsidR="00AA1A19" w:rsidRPr="00B343C5">
        <w:rPr>
          <w:rStyle w:val="10"/>
          <w:rFonts w:eastAsiaTheme="minorHAnsi"/>
          <w:sz w:val="28"/>
          <w:szCs w:val="28"/>
        </w:rPr>
        <w:t>Цель программы:</w:t>
      </w:r>
      <w:bookmarkEnd w:id="5"/>
      <w:r w:rsidR="00AA1A19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="00AA1A19" w:rsidRPr="00B3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зрительной и тактильной памяти, образного и логического мышления, слухового и зрительного внимания, а также активизация ресурсов познавательных процессов.</w:t>
      </w:r>
    </w:p>
    <w:p w:rsidR="00AA1A19" w:rsidRPr="00B343C5" w:rsidRDefault="00AA1A19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2F6586" w:rsidRPr="00B3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CBD" w:rsidRPr="00B343C5" w:rsidRDefault="002D4CBD" w:rsidP="0088563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произвольного внимания, развитие зрительной, слуховой, тактильной и двигательной памяти, развитие воображения;</w:t>
      </w:r>
    </w:p>
    <w:p w:rsidR="002D4CBD" w:rsidRPr="00B343C5" w:rsidRDefault="002D4CBD" w:rsidP="0088563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мыслительных операций: анализа, синтеза, сравнения обобщения, классификации; развитие наглядно-образного и логического мышления (умение анализировать проблемную ситуацию, устанавливать причинно-следственные связи, делать логические выводы);</w:t>
      </w:r>
    </w:p>
    <w:p w:rsidR="008C1BC9" w:rsidRPr="00B343C5" w:rsidRDefault="002D4CBD" w:rsidP="00885636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учебной деятельности, познавательных интересов и познавательной активности, стимулирование желания учиться в школе, воспитание организованности.</w:t>
      </w:r>
      <w:bookmarkStart w:id="6" w:name="_Toc523822258"/>
      <w:bookmarkStart w:id="7" w:name="_Toc524505956"/>
    </w:p>
    <w:p w:rsidR="00A018F8" w:rsidRPr="00B343C5" w:rsidRDefault="00A02A8A" w:rsidP="004F4C76">
      <w:pPr>
        <w:pStyle w:val="1"/>
        <w:ind w:firstLine="360"/>
        <w:rPr>
          <w:sz w:val="28"/>
          <w:szCs w:val="28"/>
        </w:rPr>
      </w:pPr>
      <w:bookmarkStart w:id="8" w:name="_Toc525727685"/>
      <w:bookmarkStart w:id="9" w:name="_Toc528150424"/>
      <w:r w:rsidRPr="00B343C5">
        <w:rPr>
          <w:sz w:val="28"/>
          <w:szCs w:val="28"/>
        </w:rPr>
        <w:t>1.3. Содержание программы</w:t>
      </w:r>
      <w:bookmarkEnd w:id="6"/>
      <w:bookmarkEnd w:id="7"/>
      <w:bookmarkEnd w:id="8"/>
      <w:bookmarkEnd w:id="9"/>
    </w:p>
    <w:p w:rsidR="00C27DBD" w:rsidRPr="00B343C5" w:rsidRDefault="00C27DBD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F05C5"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№1 </w:t>
      </w:r>
      <w:r w:rsidRPr="00B343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логического мышления.</w:t>
      </w:r>
      <w:r w:rsidR="000F05C5" w:rsidRPr="00B343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(19 ч)</w:t>
      </w:r>
    </w:p>
    <w:p w:rsidR="006E4FCA" w:rsidRPr="00B343C5" w:rsidRDefault="000F05C5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Теория 1 ч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Формирование умен</w:t>
      </w:r>
      <w:r w:rsidR="006E4FCA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находить и выделять признаки разных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 явлений, узнавать предмет по</w:t>
      </w:r>
      <w:r w:rsidR="006E4FCA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признакам, давать описание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предметов, явлений в соответствии с их </w:t>
      </w:r>
      <w:r w:rsidR="006E4FCA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признаками.</w:t>
      </w:r>
    </w:p>
    <w:p w:rsidR="006E4FCA" w:rsidRPr="00B343C5" w:rsidRDefault="006E4FCA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</w:t>
      </w:r>
      <w:r w:rsidR="000F05C5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главное и существенное, умение срав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нивать предметы, выделять черты </w:t>
      </w:r>
      <w:r w:rsidR="000F05C5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сходства и различия, выявлять закономерности.</w:t>
      </w:r>
    </w:p>
    <w:p w:rsidR="000F05C5" w:rsidRPr="00B343C5" w:rsidRDefault="000F05C5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основных </w:t>
      </w:r>
      <w:r w:rsidR="006E4FCA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мыслительных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0F05C5" w:rsidRPr="00B343C5" w:rsidRDefault="000F05C5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 (8ч).-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логические игры и задачи используются в качестве «умственной гимнастики», а также могут служить основной темой </w:t>
      </w:r>
      <w:r w:rsidR="006E4FCA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занятия.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игры и задачи используются в целях развития у детей умения осуществлять последовательные умственные действия:</w:t>
      </w:r>
    </w:p>
    <w:p w:rsidR="000F05C5" w:rsidRPr="00B343C5" w:rsidRDefault="006E4FCA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05C5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анализировать,</w:t>
      </w:r>
    </w:p>
    <w:p w:rsidR="000F05C5" w:rsidRPr="00B343C5" w:rsidRDefault="006E4FCA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05C5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</w:t>
      </w:r>
    </w:p>
    <w:p w:rsidR="000F05C5" w:rsidRPr="00B343C5" w:rsidRDefault="006E4FCA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05C5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классифицировать,</w:t>
      </w:r>
    </w:p>
    <w:p w:rsidR="000F05C5" w:rsidRPr="00B343C5" w:rsidRDefault="006E4FCA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05C5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по признаку,</w:t>
      </w:r>
    </w:p>
    <w:p w:rsidR="000F05C5" w:rsidRPr="00B343C5" w:rsidRDefault="006E4FCA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05C5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целенаправленно думать.</w:t>
      </w:r>
    </w:p>
    <w:p w:rsidR="000F05C5" w:rsidRPr="00B343C5" w:rsidRDefault="000F05C5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игры и задачи представлены в виде чертежей, рисунков, таблиц и иллюстрированы изображениями предметов. В работе над данным разделом программы педагог придерживает следующей последовательности выполнения упражнений:</w:t>
      </w:r>
    </w:p>
    <w:p w:rsidR="000F05C5" w:rsidRPr="00B343C5" w:rsidRDefault="000F05C5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 отличия.</w:t>
      </w:r>
    </w:p>
    <w:p w:rsidR="000F05C5" w:rsidRPr="00B343C5" w:rsidRDefault="000F05C5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 два одинаковых предмета.</w:t>
      </w:r>
    </w:p>
    <w:p w:rsidR="000F05C5" w:rsidRPr="00B343C5" w:rsidRDefault="000F05C5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одбери пару.</w:t>
      </w:r>
    </w:p>
    <w:p w:rsidR="000F05C5" w:rsidRPr="00B343C5" w:rsidRDefault="000F05C5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Что у предметов (фигур) общего?</w:t>
      </w:r>
    </w:p>
    <w:p w:rsidR="000F05C5" w:rsidRPr="00B343C5" w:rsidRDefault="000F05C5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(Выделение общих признаков: форма, размер, цвет, назначение, материал т.д.).</w:t>
      </w:r>
    </w:p>
    <w:p w:rsidR="000F05C5" w:rsidRPr="00B343C5" w:rsidRDefault="000F05C5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фигура (предмет) лишняя и почему?</w:t>
      </w:r>
    </w:p>
    <w:p w:rsidR="000F05C5" w:rsidRPr="00B343C5" w:rsidRDefault="000F05C5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Лабиринты.</w:t>
      </w:r>
    </w:p>
    <w:p w:rsidR="000F05C5" w:rsidRPr="00B343C5" w:rsidRDefault="000F05C5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 закономерность и продолжи ряд изображений.</w:t>
      </w:r>
    </w:p>
    <w:p w:rsidR="000F05C5" w:rsidRPr="00B343C5" w:rsidRDefault="000F05C5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основе сравнения и выявления закономерностей найди недостающую</w:t>
      </w:r>
    </w:p>
    <w:p w:rsidR="000F05C5" w:rsidRPr="00B343C5" w:rsidRDefault="000F05C5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фигуру.</w:t>
      </w:r>
    </w:p>
    <w:p w:rsidR="000F05C5" w:rsidRPr="00B343C5" w:rsidRDefault="000F05C5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Логические задачи со спичками.</w:t>
      </w:r>
    </w:p>
    <w:p w:rsidR="00B32BD4" w:rsidRPr="00B343C5" w:rsidRDefault="00B32BD4" w:rsidP="0088563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C5">
        <w:rPr>
          <w:rFonts w:ascii="Times New Roman" w:hAnsi="Times New Roman" w:cs="Times New Roman"/>
          <w:b/>
          <w:sz w:val="28"/>
          <w:szCs w:val="28"/>
        </w:rPr>
        <w:t>Раздел №2 Знакомство с методами «Чепуха» и «</w:t>
      </w:r>
      <w:proofErr w:type="spellStart"/>
      <w:r w:rsidRPr="00B343C5">
        <w:rPr>
          <w:rFonts w:ascii="Times New Roman" w:hAnsi="Times New Roman" w:cs="Times New Roman"/>
          <w:b/>
          <w:sz w:val="28"/>
          <w:szCs w:val="28"/>
        </w:rPr>
        <w:t>Крокирование</w:t>
      </w:r>
      <w:proofErr w:type="spellEnd"/>
      <w:r w:rsidRPr="00B343C5">
        <w:rPr>
          <w:rFonts w:ascii="Times New Roman" w:hAnsi="Times New Roman" w:cs="Times New Roman"/>
          <w:b/>
          <w:sz w:val="28"/>
          <w:szCs w:val="28"/>
        </w:rPr>
        <w:t>» (5ч)</w:t>
      </w:r>
    </w:p>
    <w:p w:rsidR="00B32BD4" w:rsidRPr="00B343C5" w:rsidRDefault="00B32BD4" w:rsidP="00885636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Теория</w:t>
      </w:r>
      <w:r w:rsidR="006A2841" w:rsidRPr="00B343C5">
        <w:rPr>
          <w:rFonts w:ascii="Times New Roman" w:hAnsi="Times New Roman" w:cs="Times New Roman"/>
          <w:i/>
          <w:sz w:val="28"/>
          <w:szCs w:val="28"/>
        </w:rPr>
        <w:t>(1ч)</w:t>
      </w:r>
      <w:proofErr w:type="gramStart"/>
      <w:r w:rsidR="006A2841" w:rsidRPr="00B343C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6A2841" w:rsidRPr="00B343C5">
        <w:rPr>
          <w:rFonts w:ascii="Times New Roman" w:hAnsi="Times New Roman" w:cs="Times New Roman"/>
          <w:sz w:val="28"/>
          <w:szCs w:val="28"/>
        </w:rPr>
        <w:t xml:space="preserve">  «Что такое внимание и воображение»</w:t>
      </w:r>
      <w:proofErr w:type="gramStart"/>
      <w:r w:rsidR="006A2841" w:rsidRPr="00B343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A2841"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8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восприятия:</w:t>
      </w:r>
      <w:r w:rsidR="006A28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зрения, слуха,</w:t>
      </w:r>
      <w:r w:rsidR="006A2841" w:rsidRPr="00B343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8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запоминания информации, формирование навыков </w:t>
      </w:r>
      <w:r w:rsidR="006A2841" w:rsidRPr="00B3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своим вниманием. </w:t>
      </w:r>
    </w:p>
    <w:p w:rsidR="00C27DBD" w:rsidRPr="00B343C5" w:rsidRDefault="00B32BD4" w:rsidP="0088563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Pr="00B343C5">
        <w:rPr>
          <w:rFonts w:ascii="Times New Roman" w:hAnsi="Times New Roman" w:cs="Times New Roman"/>
          <w:sz w:val="28"/>
          <w:szCs w:val="28"/>
        </w:rPr>
        <w:t xml:space="preserve"> Упражнения на тактильное, зрительное и слуховое восприятие; задания на внимание, воображение, обобщение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</w:p>
    <w:p w:rsidR="00B32BD4" w:rsidRPr="00B343C5" w:rsidRDefault="006A2841" w:rsidP="0088563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- </w:t>
      </w:r>
      <w:r w:rsidR="00B32BD4" w:rsidRPr="00B343C5">
        <w:rPr>
          <w:rFonts w:ascii="Times New Roman" w:hAnsi="Times New Roman" w:cs="Times New Roman"/>
          <w:sz w:val="28"/>
          <w:szCs w:val="28"/>
        </w:rPr>
        <w:t>«Волшебный мешочек»;</w:t>
      </w:r>
    </w:p>
    <w:p w:rsidR="006A2841" w:rsidRPr="00B343C5" w:rsidRDefault="006A2841" w:rsidP="0088563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- </w:t>
      </w:r>
      <w:r w:rsidR="00B32BD4" w:rsidRPr="00B343C5">
        <w:rPr>
          <w:rFonts w:ascii="Times New Roman" w:hAnsi="Times New Roman" w:cs="Times New Roman"/>
          <w:sz w:val="28"/>
          <w:szCs w:val="28"/>
        </w:rPr>
        <w:t>«Определи на ощупь»</w:t>
      </w:r>
      <w:proofErr w:type="gramStart"/>
      <w:r w:rsidR="00B32BD4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78C5" w:rsidRPr="00B343C5" w:rsidRDefault="00F378C5" w:rsidP="0088563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ассоциативные цепочки;</w:t>
      </w:r>
    </w:p>
    <w:p w:rsidR="00B32BD4" w:rsidRPr="00B343C5" w:rsidRDefault="00B32BD4" w:rsidP="0088563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Упражнения на внимание</w:t>
      </w:r>
    </w:p>
    <w:p w:rsidR="00B32BD4" w:rsidRPr="00B343C5" w:rsidRDefault="006A2841" w:rsidP="0088563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- </w:t>
      </w:r>
      <w:r w:rsidR="00B32BD4" w:rsidRPr="00B343C5">
        <w:rPr>
          <w:rFonts w:ascii="Times New Roman" w:hAnsi="Times New Roman" w:cs="Times New Roman"/>
          <w:sz w:val="28"/>
          <w:szCs w:val="28"/>
        </w:rPr>
        <w:t xml:space="preserve"> Работа со схемами</w:t>
      </w:r>
      <w:proofErr w:type="gramStart"/>
      <w:r w:rsidR="00B32BD4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2BD4" w:rsidRPr="00B343C5" w:rsidRDefault="006A2841" w:rsidP="0088563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«Придумай сказку»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32BD4" w:rsidRPr="00B343C5" w:rsidRDefault="006A2841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- </w:t>
      </w:r>
      <w:r w:rsidR="00B32BD4" w:rsidRPr="00B343C5">
        <w:rPr>
          <w:rFonts w:ascii="Times New Roman" w:hAnsi="Times New Roman" w:cs="Times New Roman"/>
          <w:sz w:val="28"/>
          <w:szCs w:val="28"/>
        </w:rPr>
        <w:t>«Сравнение»</w:t>
      </w:r>
      <w:proofErr w:type="gramStart"/>
      <w:r w:rsidR="00B32BD4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10C5" w:rsidRPr="00B343C5" w:rsidRDefault="00F378C5" w:rsidP="0088563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№ 3 </w:t>
      </w:r>
      <w:r w:rsidRPr="00B343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творческого воображения, фантазии.(10ч)</w:t>
      </w:r>
    </w:p>
    <w:p w:rsidR="006E4FCA" w:rsidRPr="00B343C5" w:rsidRDefault="00F378C5" w:rsidP="00885636">
      <w:pPr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Теория (1 ч).-</w:t>
      </w:r>
      <w:r w:rsidRPr="00B343C5">
        <w:rPr>
          <w:rFonts w:ascii="Times New Roman" w:hAnsi="Times New Roman" w:cs="Times New Roman"/>
          <w:sz w:val="28"/>
          <w:szCs w:val="28"/>
        </w:rPr>
        <w:t xml:space="preserve"> Творческое воображение – эт</w:t>
      </w:r>
      <w:r w:rsidR="006E4FCA" w:rsidRPr="00B343C5">
        <w:rPr>
          <w:rFonts w:ascii="Times New Roman" w:hAnsi="Times New Roman" w:cs="Times New Roman"/>
          <w:sz w:val="28"/>
          <w:szCs w:val="28"/>
        </w:rPr>
        <w:t xml:space="preserve">о такой вид воображения, в ходе </w:t>
      </w:r>
      <w:r w:rsidRPr="00B343C5">
        <w:rPr>
          <w:rFonts w:ascii="Times New Roman" w:hAnsi="Times New Roman" w:cs="Times New Roman"/>
          <w:sz w:val="28"/>
          <w:szCs w:val="28"/>
        </w:rPr>
        <w:t>которого человек самостоятельно создает новые образы и идеи, представляющие определенную ценность. Эти идеи могут воплощаться в конкретные продукты творческой деятельности. Также близким к творческому воображению и полезным в процессе креативного мышления является воссоздающее воображение.</w:t>
      </w:r>
    </w:p>
    <w:p w:rsidR="00F378C5" w:rsidRPr="00B343C5" w:rsidRDefault="00F378C5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 Воссоздающее воображение - это создание образов объектов, которые ранее не воспринимались человеком в законченном виде, хотя он уже был знаком с подобными объектами или с их отдельными элементами. При этом используются уже имеющиеся у человека</w:t>
      </w:r>
      <w:r w:rsidR="006E4FCA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знания о данных объектах, что определяет преимущественно репродуктивный характер создаваемых образов. В то же время, от представлений памяти эти образы отличает большое разнообразие, гибкость и динамичность элементов.</w:t>
      </w:r>
    </w:p>
    <w:p w:rsidR="00F378C5" w:rsidRPr="00B343C5" w:rsidRDefault="00F378C5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Практика (9 ч).</w:t>
      </w:r>
      <w:r w:rsidRPr="00B343C5">
        <w:rPr>
          <w:rFonts w:ascii="Times New Roman" w:hAnsi="Times New Roman" w:cs="Times New Roman"/>
          <w:sz w:val="28"/>
          <w:szCs w:val="28"/>
        </w:rPr>
        <w:t>- Развитие образного мышления через нахождение различных образов бесформенных пятнах, листьях и т.д.;</w:t>
      </w:r>
    </w:p>
    <w:p w:rsidR="00F378C5" w:rsidRPr="00B343C5" w:rsidRDefault="00F378C5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- изображение, моделирование предмета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нестандартными</w:t>
      </w:r>
      <w:proofErr w:type="gramEnd"/>
    </w:p>
    <w:p w:rsidR="00F378C5" w:rsidRPr="00B343C5" w:rsidRDefault="00F378C5" w:rsidP="00885636">
      <w:pPr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средствами (листьями, снежинками, геометрическими фигурами);</w:t>
      </w:r>
    </w:p>
    <w:p w:rsidR="00F378C5" w:rsidRPr="00B343C5" w:rsidRDefault="00F378C5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звуковые образы: их воплощение через пластику, графику,</w:t>
      </w:r>
    </w:p>
    <w:p w:rsidR="00F378C5" w:rsidRPr="00B343C5" w:rsidRDefault="00F378C5" w:rsidP="00885636">
      <w:pPr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конструирование т.д.;</w:t>
      </w:r>
    </w:p>
    <w:p w:rsidR="00F378C5" w:rsidRPr="00B343C5" w:rsidRDefault="00F378C5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установление ассоциативных цепочек между разнообразными объектами (предметами, явлениями);</w:t>
      </w:r>
    </w:p>
    <w:p w:rsidR="00F378C5" w:rsidRPr="00B343C5" w:rsidRDefault="00F378C5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-придумывание фантастических объектов: растений, животных, игрушек;</w:t>
      </w:r>
    </w:p>
    <w:p w:rsidR="00F378C5" w:rsidRPr="00B343C5" w:rsidRDefault="00F378C5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установление связей фантастических объектов с реальным миром.</w:t>
      </w:r>
    </w:p>
    <w:p w:rsidR="00F378C5" w:rsidRPr="00B343C5" w:rsidRDefault="00F378C5" w:rsidP="00885636">
      <w:pPr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На занятиях используются игры и упражнения</w:t>
      </w:r>
      <w:r w:rsidRPr="00B343C5">
        <w:rPr>
          <w:rFonts w:ascii="Times New Roman" w:hAnsi="Times New Roman" w:cs="Times New Roman"/>
          <w:sz w:val="28"/>
          <w:szCs w:val="28"/>
        </w:rPr>
        <w:t>: «Найди родню», «Что на что</w:t>
      </w:r>
    </w:p>
    <w:p w:rsidR="00F378C5" w:rsidRPr="00B343C5" w:rsidRDefault="00F378C5" w:rsidP="00885636">
      <w:pPr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lastRenderedPageBreak/>
        <w:t>похоже?», «Поможем художнику», «</w:t>
      </w:r>
      <w:proofErr w:type="spellStart"/>
      <w:r w:rsidRPr="00B343C5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B343C5">
        <w:rPr>
          <w:rFonts w:ascii="Times New Roman" w:hAnsi="Times New Roman" w:cs="Times New Roman"/>
          <w:sz w:val="28"/>
          <w:szCs w:val="28"/>
        </w:rPr>
        <w:t xml:space="preserve"> яйцо», «Волшебный круг»</w:t>
      </w:r>
    </w:p>
    <w:p w:rsidR="00F378C5" w:rsidRPr="00B343C5" w:rsidRDefault="00F378C5" w:rsidP="00885636">
      <w:pPr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43C5">
        <w:rPr>
          <w:rFonts w:ascii="Times New Roman" w:hAnsi="Times New Roman" w:cs="Times New Roman"/>
          <w:sz w:val="28"/>
          <w:szCs w:val="28"/>
        </w:rPr>
        <w:t>Превращалки</w:t>
      </w:r>
      <w:proofErr w:type="spellEnd"/>
      <w:r w:rsidRPr="00B343C5">
        <w:rPr>
          <w:rFonts w:ascii="Times New Roman" w:hAnsi="Times New Roman" w:cs="Times New Roman"/>
          <w:sz w:val="28"/>
          <w:szCs w:val="28"/>
        </w:rPr>
        <w:t>».</w:t>
      </w:r>
    </w:p>
    <w:p w:rsidR="00F378C5" w:rsidRPr="00B343C5" w:rsidRDefault="00F378C5" w:rsidP="0088563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C5">
        <w:rPr>
          <w:rFonts w:ascii="Times New Roman" w:hAnsi="Times New Roman" w:cs="Times New Roman"/>
          <w:b/>
          <w:sz w:val="28"/>
          <w:szCs w:val="28"/>
        </w:rPr>
        <w:t>Раздел № 4. Знакомство с методом «Трансформация»</w:t>
      </w:r>
      <w:r w:rsidR="003F0896" w:rsidRPr="00B343C5">
        <w:rPr>
          <w:rFonts w:ascii="Times New Roman" w:hAnsi="Times New Roman" w:cs="Times New Roman"/>
          <w:b/>
          <w:sz w:val="28"/>
          <w:szCs w:val="28"/>
        </w:rPr>
        <w:t xml:space="preserve"> (2ч)</w:t>
      </w:r>
    </w:p>
    <w:p w:rsidR="004A10C5" w:rsidRPr="00B343C5" w:rsidRDefault="00F378C5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3F0896" w:rsidRPr="00B343C5">
        <w:rPr>
          <w:rFonts w:ascii="Times New Roman" w:hAnsi="Times New Roman" w:cs="Times New Roman"/>
          <w:i/>
          <w:sz w:val="28"/>
          <w:szCs w:val="28"/>
        </w:rPr>
        <w:t xml:space="preserve"> (2ч)</w:t>
      </w:r>
      <w:r w:rsidRPr="00B343C5">
        <w:rPr>
          <w:rFonts w:ascii="Times New Roman" w:hAnsi="Times New Roman" w:cs="Times New Roman"/>
          <w:sz w:val="28"/>
          <w:szCs w:val="28"/>
        </w:rPr>
        <w:t>: упражнения на тактильное, зрительное и слуховое восприятие; задания на внимание, воображение, обобщение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</w:p>
    <w:p w:rsidR="00F378C5" w:rsidRPr="00B343C5" w:rsidRDefault="00F378C5" w:rsidP="0088563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-«Ощущения»;</w:t>
      </w:r>
    </w:p>
    <w:p w:rsidR="00F378C5" w:rsidRPr="00B343C5" w:rsidRDefault="00F378C5" w:rsidP="00885636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-«Что ты слышишь?»;</w:t>
      </w:r>
    </w:p>
    <w:p w:rsidR="00F378C5" w:rsidRPr="00B343C5" w:rsidRDefault="00F378C5" w:rsidP="0088563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«Ассоциативные цепочки»;</w:t>
      </w:r>
    </w:p>
    <w:p w:rsidR="00F378C5" w:rsidRPr="00B343C5" w:rsidRDefault="00F378C5" w:rsidP="0088563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«Отгадай сказку»;</w:t>
      </w:r>
    </w:p>
    <w:p w:rsidR="004A10C5" w:rsidRPr="00B343C5" w:rsidRDefault="00F378C5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43C5">
        <w:rPr>
          <w:rFonts w:ascii="Times New Roman" w:hAnsi="Times New Roman" w:cs="Times New Roman"/>
          <w:sz w:val="28"/>
          <w:szCs w:val="28"/>
        </w:rPr>
        <w:t>- «Запоминаем стихи»;</w:t>
      </w:r>
    </w:p>
    <w:p w:rsidR="00A018F8" w:rsidRPr="00B343C5" w:rsidRDefault="003F0896" w:rsidP="00885636">
      <w:pPr>
        <w:pStyle w:val="a4"/>
        <w:spacing w:line="276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 w:rsidRPr="00B343C5">
        <w:rPr>
          <w:b/>
          <w:szCs w:val="28"/>
        </w:rPr>
        <w:t xml:space="preserve">Раздел № 5. </w:t>
      </w:r>
      <w:r w:rsidRPr="00B343C5">
        <w:rPr>
          <w:b/>
          <w:color w:val="000000"/>
          <w:szCs w:val="28"/>
          <w:shd w:val="clear" w:color="auto" w:fill="FFFFFF"/>
        </w:rPr>
        <w:t xml:space="preserve">Пространственные и временные отношения. </w:t>
      </w:r>
      <w:proofErr w:type="gramStart"/>
      <w:r w:rsidRPr="00B343C5">
        <w:rPr>
          <w:b/>
          <w:color w:val="000000"/>
          <w:szCs w:val="28"/>
          <w:shd w:val="clear" w:color="auto" w:fill="FFFFFF"/>
        </w:rPr>
        <w:t xml:space="preserve">( </w:t>
      </w:r>
      <w:proofErr w:type="gramEnd"/>
      <w:r w:rsidRPr="00B343C5">
        <w:rPr>
          <w:b/>
          <w:color w:val="000000"/>
          <w:szCs w:val="28"/>
          <w:shd w:val="clear" w:color="auto" w:fill="FFFFFF"/>
        </w:rPr>
        <w:t>10ч)</w:t>
      </w:r>
    </w:p>
    <w:p w:rsidR="003F0896" w:rsidRPr="00B343C5" w:rsidRDefault="003F0896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(1 ч)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Овладение пространственным восприятием, представлениями и ориентировкой повышает результативность и качество познавательной деятельности - продуктивно-творческой, трудовой, совершенствуются сенсорные, интеллектуальные способности.</w:t>
      </w:r>
    </w:p>
    <w:p w:rsidR="003F0896" w:rsidRPr="00B343C5" w:rsidRDefault="003F0896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Практика( 9 ч)</w:t>
      </w: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Сравнительные характеристики предметов: большой — маленький, левый-правый, длинный — короткий, верхний — нижний, толстый — тонкий, вверху — внизу, впереди - сзади, рядом - между, дальше - ближе, тяжелее легче, прямая – кривая, больше - меньше, первый - последний, перед - за - между. </w:t>
      </w: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понятиями: до, после, сначала, потом, раньше, прошлое, будущее, настоящее.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понятиями: план, схема, чертеж.</w:t>
      </w:r>
    </w:p>
    <w:p w:rsidR="006E4FCA" w:rsidRPr="00B343C5" w:rsidRDefault="003F0896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используют игры и упражнения: «Кукла Маша купила мебель, «Найди клад». Понятие времени для детей наиболее сложно. Время воспринимает опосредованно, через конкретные признаки, связанные со временем года, смена дня и ночи и т.д. Усвоение временных понятий у детей происходит через собственную деятельность, </w:t>
      </w: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FCA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происходящих явлений.</w:t>
      </w:r>
    </w:p>
    <w:p w:rsidR="003F0896" w:rsidRPr="00B343C5" w:rsidRDefault="003F0896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усвоения детьми временных отношений используются игры и упражнения:</w:t>
      </w:r>
    </w:p>
    <w:p w:rsidR="003F0896" w:rsidRPr="00B343C5" w:rsidRDefault="003F0896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«Что сначала, что потом?»;</w:t>
      </w:r>
    </w:p>
    <w:p w:rsidR="003F0896" w:rsidRPr="00B343C5" w:rsidRDefault="003F0896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 какой последовательности рисовал художник?»;</w:t>
      </w:r>
    </w:p>
    <w:p w:rsidR="003F0896" w:rsidRPr="00B343C5" w:rsidRDefault="003F0896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«Угадай время года»;</w:t>
      </w:r>
    </w:p>
    <w:p w:rsidR="003F0896" w:rsidRPr="00B343C5" w:rsidRDefault="003F0896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«Найди ошибки»;</w:t>
      </w:r>
    </w:p>
    <w:p w:rsidR="003F0896" w:rsidRPr="00B343C5" w:rsidRDefault="003F0896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загадки.</w:t>
      </w:r>
    </w:p>
    <w:p w:rsidR="00BF1341" w:rsidRPr="00B343C5" w:rsidRDefault="00BF1341" w:rsidP="00885636">
      <w:pPr>
        <w:pStyle w:val="a4"/>
        <w:spacing w:line="276" w:lineRule="auto"/>
        <w:ind w:firstLine="708"/>
        <w:jc w:val="both"/>
        <w:rPr>
          <w:b/>
          <w:szCs w:val="28"/>
        </w:rPr>
      </w:pPr>
      <w:r w:rsidRPr="00B343C5">
        <w:rPr>
          <w:b/>
          <w:szCs w:val="28"/>
        </w:rPr>
        <w:t>Раздел №6. Знакомство с методом «Цицерон» (2ч)</w:t>
      </w:r>
    </w:p>
    <w:p w:rsidR="003F0896" w:rsidRPr="00B343C5" w:rsidRDefault="00BF1341" w:rsidP="00885636">
      <w:pPr>
        <w:pStyle w:val="a4"/>
        <w:spacing w:line="276" w:lineRule="auto"/>
        <w:ind w:firstLine="708"/>
        <w:jc w:val="both"/>
        <w:rPr>
          <w:szCs w:val="28"/>
        </w:rPr>
      </w:pPr>
      <w:r w:rsidRPr="00B343C5">
        <w:rPr>
          <w:szCs w:val="28"/>
        </w:rPr>
        <w:t>Упражнения на тактильное, зрительное и слуховое восприятие; задания на внимание, воображение.</w:t>
      </w:r>
    </w:p>
    <w:p w:rsidR="00BF1341" w:rsidRPr="00B343C5" w:rsidRDefault="00BF1341" w:rsidP="00885636">
      <w:pPr>
        <w:pStyle w:val="a4"/>
        <w:spacing w:line="276" w:lineRule="auto"/>
        <w:ind w:firstLine="708"/>
        <w:jc w:val="both"/>
        <w:rPr>
          <w:i/>
          <w:szCs w:val="28"/>
        </w:rPr>
      </w:pPr>
      <w:r w:rsidRPr="00B343C5">
        <w:rPr>
          <w:i/>
          <w:szCs w:val="28"/>
        </w:rPr>
        <w:t>Комплекс дидактических игр:</w:t>
      </w:r>
    </w:p>
    <w:p w:rsidR="00BF1341" w:rsidRPr="00B343C5" w:rsidRDefault="00BF1341" w:rsidP="00885636">
      <w:pPr>
        <w:pStyle w:val="a4"/>
        <w:spacing w:line="276" w:lineRule="auto"/>
        <w:ind w:firstLine="708"/>
        <w:jc w:val="both"/>
        <w:rPr>
          <w:szCs w:val="28"/>
        </w:rPr>
      </w:pPr>
      <w:r w:rsidRPr="00B343C5">
        <w:rPr>
          <w:szCs w:val="28"/>
        </w:rPr>
        <w:t>- «</w:t>
      </w:r>
      <w:proofErr w:type="spellStart"/>
      <w:r w:rsidRPr="00B343C5">
        <w:rPr>
          <w:szCs w:val="28"/>
        </w:rPr>
        <w:t>Котляндия</w:t>
      </w:r>
      <w:proofErr w:type="spellEnd"/>
      <w:r w:rsidRPr="00B343C5">
        <w:rPr>
          <w:szCs w:val="28"/>
        </w:rPr>
        <w:t>»;</w:t>
      </w:r>
    </w:p>
    <w:p w:rsidR="00BF1341" w:rsidRPr="00B343C5" w:rsidRDefault="00BF1341" w:rsidP="00885636">
      <w:pPr>
        <w:pStyle w:val="a4"/>
        <w:spacing w:line="276" w:lineRule="auto"/>
        <w:ind w:firstLine="708"/>
        <w:jc w:val="both"/>
        <w:rPr>
          <w:szCs w:val="28"/>
        </w:rPr>
      </w:pPr>
      <w:r w:rsidRPr="00B343C5">
        <w:rPr>
          <w:szCs w:val="28"/>
        </w:rPr>
        <w:lastRenderedPageBreak/>
        <w:t xml:space="preserve">-«Волшебный поясок»; </w:t>
      </w:r>
    </w:p>
    <w:p w:rsidR="00BF1341" w:rsidRPr="00B343C5" w:rsidRDefault="00BF1341" w:rsidP="00885636">
      <w:pPr>
        <w:pStyle w:val="a4"/>
        <w:spacing w:line="276" w:lineRule="auto"/>
        <w:ind w:firstLine="708"/>
        <w:jc w:val="both"/>
        <w:rPr>
          <w:szCs w:val="28"/>
        </w:rPr>
      </w:pPr>
      <w:r w:rsidRPr="00B343C5">
        <w:rPr>
          <w:szCs w:val="28"/>
        </w:rPr>
        <w:t xml:space="preserve">-Математический планшет; </w:t>
      </w:r>
    </w:p>
    <w:p w:rsidR="00BF1341" w:rsidRPr="00B343C5" w:rsidRDefault="00BF1341" w:rsidP="00885636">
      <w:pPr>
        <w:pStyle w:val="a4"/>
        <w:spacing w:line="276" w:lineRule="auto"/>
        <w:ind w:firstLine="708"/>
        <w:jc w:val="both"/>
        <w:rPr>
          <w:szCs w:val="28"/>
        </w:rPr>
      </w:pPr>
      <w:r w:rsidRPr="00B343C5">
        <w:rPr>
          <w:szCs w:val="28"/>
        </w:rPr>
        <w:t>- «Парочки»</w:t>
      </w:r>
      <w:proofErr w:type="gramStart"/>
      <w:r w:rsidRPr="00B343C5">
        <w:rPr>
          <w:szCs w:val="28"/>
        </w:rPr>
        <w:t xml:space="preserve"> ;</w:t>
      </w:r>
      <w:proofErr w:type="gramEnd"/>
    </w:p>
    <w:p w:rsidR="00BF1341" w:rsidRPr="00B343C5" w:rsidRDefault="00BF1341" w:rsidP="00885636">
      <w:pPr>
        <w:pStyle w:val="a4"/>
        <w:spacing w:line="276" w:lineRule="auto"/>
        <w:ind w:firstLine="708"/>
        <w:jc w:val="both"/>
        <w:rPr>
          <w:szCs w:val="28"/>
        </w:rPr>
      </w:pPr>
      <w:r w:rsidRPr="00B343C5">
        <w:rPr>
          <w:szCs w:val="28"/>
        </w:rPr>
        <w:t>-«Это правда или нет?».</w:t>
      </w:r>
    </w:p>
    <w:p w:rsidR="00BF1341" w:rsidRPr="00B343C5" w:rsidRDefault="00BF1341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№7. Р</w:t>
      </w:r>
      <w:r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азвитие основных психических </w:t>
      </w:r>
      <w:r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познавательных процессов</w:t>
      </w:r>
      <w:r w:rsidR="006C203A"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(10ч)</w:t>
      </w:r>
    </w:p>
    <w:p w:rsidR="00BF1341" w:rsidRPr="00B343C5" w:rsidRDefault="00BF1341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(1ч.)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Психические процессы: ощущение, восприятие, внимание,</w:t>
      </w:r>
    </w:p>
    <w:p w:rsidR="00BF1341" w:rsidRPr="00B343C5" w:rsidRDefault="00BF1341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воображение, память, мышление, речь - выступают как важнейшие компоненты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человеческой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6E4FCA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потребности, общаться, играть, учиться и трудиться, человек должен каким-то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 воспринимать мир, обращая при этом внимание на различные моменты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компоненты деятельности, представлять то, что ему нужно делать,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запоминать, обдумывать, высказывать. Следовательно, без участия психических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 человеческая деятельность невозможна.</w:t>
      </w:r>
    </w:p>
    <w:p w:rsidR="00BF1341" w:rsidRPr="00B343C5" w:rsidRDefault="00001149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 (9</w:t>
      </w:r>
      <w:r w:rsidR="00BF1341"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</w:t>
      </w: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В содержание этого раздела включены различные игры и</w:t>
      </w:r>
      <w:r w:rsidR="006E4FCA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используются для развития таких психических функций и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 как внимание, память, мышление, воображение. Как правило, они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составной частью занятий различной тематики.</w:t>
      </w:r>
    </w:p>
    <w:p w:rsidR="00001149" w:rsidRPr="00B343C5" w:rsidRDefault="00BF1341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зрительно-двигательной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задания на копирование геометрических фигур, простейших рисунков,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схем, </w:t>
      </w:r>
      <w:proofErr w:type="spell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цифр. В первой половине года детям предлагается скопировать</w:t>
      </w:r>
      <w:r w:rsidR="00001149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с опорой (по точкам, клеточкам), а затем уже и без нее.</w:t>
      </w:r>
    </w:p>
    <w:p w:rsidR="00BF1341" w:rsidRPr="00B343C5" w:rsidRDefault="00001149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тренировки волевой готовности используются упражнения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вычеркиванию обозначенных буквы, фигуры, а также упражнения, в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дети, в определенной последовательности, рисуют круги, квадраты,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треугольники по заданному образцу («Закончи ряд», «Дорисуй узор»).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умения слушать и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инструкцию используют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графические диктанты.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концентрировать и распределять внимание развивается и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тренируется с помощью упражнений «Что спрятал художник?», «Найди нас».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тренировки и развития памяти используются игры и упражнения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«Угадай, что исчезло?», «Поставь предмет на место», «Угадай, что изменилось?».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того, что одним из принципов программы является принцип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 развивающей и диагностирующей функции игры, используемые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названии игры, тренинги и упражнения могут применяться с целью диагностики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41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познавательных психических процессов у детей.</w:t>
      </w:r>
    </w:p>
    <w:p w:rsidR="001B09FA" w:rsidRPr="00B343C5" w:rsidRDefault="00F66885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№ 8 </w:t>
      </w:r>
      <w:r w:rsidR="001B09FA"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математического</w:t>
      </w:r>
      <w:r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аспекта логического мышления. (</w:t>
      </w:r>
      <w:r w:rsidR="001B09FA"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ч.)</w:t>
      </w:r>
    </w:p>
    <w:p w:rsidR="006E4FCA" w:rsidRPr="00B343C5" w:rsidRDefault="006E4FCA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1 ч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Активное введение в учебный процесс разнообразных</w:t>
      </w:r>
    </w:p>
    <w:p w:rsidR="006E4FCA" w:rsidRPr="00B343C5" w:rsidRDefault="006E4FCA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развивающих занятий, направленных на развитие личностно-мотивационной и аналитико-синтетической сфер ребенка, памяти, внимания, пространственного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воображения и ряда других важных психических функций, является одной из важнейших задач педагогического коллектива.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основных мотивов использования развивающих упражнений является повышение творческо-поисковой активности детей, важное в равной степени как для уч-ся.</w:t>
      </w:r>
    </w:p>
    <w:p w:rsidR="006E4FCA" w:rsidRPr="00B343C5" w:rsidRDefault="006E4FCA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 7 ч</w:t>
      </w: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диктант. Учащимся предлагается воспроизвести в тетради повторяющийся узор той или иной сложности.</w:t>
      </w:r>
    </w:p>
    <w:p w:rsidR="006E4FCA" w:rsidRPr="00B343C5" w:rsidRDefault="006E4FCA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Мозаика. Детям предлагается из имеющегося набора карточек трех видов составить различные двухцветные картинки по приведенному образцу.</w:t>
      </w:r>
    </w:p>
    <w:p w:rsidR="006E4FCA" w:rsidRPr="00B343C5" w:rsidRDefault="006E4FCA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Зашифрованный рисунок. Дается первое знакомство с координатной сеткой. Как и в известной игре «морской бой», детям поочередно называются</w:t>
      </w:r>
    </w:p>
    <w:p w:rsidR="006E4FCA" w:rsidRPr="00B343C5" w:rsidRDefault="006E4FCA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 точек, отмечаемые ими в игре.</w:t>
      </w:r>
    </w:p>
    <w:p w:rsidR="006E4FCA" w:rsidRPr="00B343C5" w:rsidRDefault="006C203A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№ 9 Итоговое занятие</w:t>
      </w:r>
    </w:p>
    <w:p w:rsidR="006E4FCA" w:rsidRPr="00B343C5" w:rsidRDefault="006E4FCA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Теория.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 задания.</w:t>
      </w:r>
    </w:p>
    <w:p w:rsidR="00BF1341" w:rsidRPr="00B343C5" w:rsidRDefault="006E4FCA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часть(1ч.)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тестирование.</w:t>
      </w:r>
    </w:p>
    <w:p w:rsidR="00A02A8A" w:rsidRPr="00B343C5" w:rsidRDefault="00A02A8A" w:rsidP="004F4C76">
      <w:pPr>
        <w:pStyle w:val="1"/>
        <w:ind w:firstLine="708"/>
        <w:rPr>
          <w:sz w:val="28"/>
          <w:szCs w:val="28"/>
        </w:rPr>
      </w:pPr>
      <w:bookmarkStart w:id="10" w:name="_Toc524505957"/>
      <w:bookmarkStart w:id="11" w:name="_Toc525727686"/>
      <w:bookmarkStart w:id="12" w:name="_Toc528150425"/>
      <w:r w:rsidRPr="00B343C5">
        <w:rPr>
          <w:sz w:val="28"/>
          <w:szCs w:val="28"/>
        </w:rPr>
        <w:t>1.4. Учебный план</w:t>
      </w:r>
      <w:bookmarkEnd w:id="10"/>
      <w:bookmarkEnd w:id="11"/>
      <w:bookmarkEnd w:id="12"/>
    </w:p>
    <w:tbl>
      <w:tblPr>
        <w:tblStyle w:val="a6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035"/>
        <w:gridCol w:w="1133"/>
        <w:gridCol w:w="1133"/>
        <w:gridCol w:w="1427"/>
        <w:gridCol w:w="2690"/>
      </w:tblGrid>
      <w:tr w:rsidR="00A02A8A" w:rsidRPr="00B343C5" w:rsidTr="003F0896">
        <w:trPr>
          <w:trHeight w:val="421"/>
          <w:jc w:val="center"/>
        </w:trPr>
        <w:tc>
          <w:tcPr>
            <w:tcW w:w="675" w:type="dxa"/>
            <w:vMerge w:val="restart"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5" w:type="dxa"/>
            <w:vMerge w:val="restart"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Название разделов и</w:t>
            </w:r>
          </w:p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тем программы</w:t>
            </w:r>
          </w:p>
        </w:tc>
        <w:tc>
          <w:tcPr>
            <w:tcW w:w="3693" w:type="dxa"/>
            <w:gridSpan w:val="3"/>
            <w:tcBorders>
              <w:bottom w:val="single" w:sz="4" w:space="0" w:color="auto"/>
            </w:tcBorders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90" w:type="dxa"/>
            <w:vMerge w:val="restart"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(контроля)</w:t>
            </w:r>
          </w:p>
        </w:tc>
      </w:tr>
      <w:tr w:rsidR="00A02A8A" w:rsidRPr="00B343C5" w:rsidTr="003F0896">
        <w:trPr>
          <w:trHeight w:val="1011"/>
          <w:jc w:val="center"/>
        </w:trPr>
        <w:tc>
          <w:tcPr>
            <w:tcW w:w="675" w:type="dxa"/>
            <w:vMerge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vMerge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0" w:type="dxa"/>
            <w:vMerge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A8A" w:rsidRPr="00B343C5" w:rsidTr="003F0896">
        <w:trPr>
          <w:trHeight w:val="919"/>
          <w:jc w:val="center"/>
        </w:trPr>
        <w:tc>
          <w:tcPr>
            <w:tcW w:w="675" w:type="dxa"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A018F8" w:rsidRPr="00B343C5" w:rsidRDefault="00A018F8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курс.</w:t>
            </w:r>
          </w:p>
          <w:p w:rsidR="00CF1900" w:rsidRPr="00B343C5" w:rsidRDefault="00CF1900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Вводное тестирование </w:t>
            </w:r>
            <w:proofErr w:type="gramStart"/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CF1900" w:rsidRPr="00B343C5" w:rsidRDefault="00CF1900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уровня развития</w:t>
            </w:r>
          </w:p>
          <w:p w:rsidR="00CF1900" w:rsidRPr="00B343C5" w:rsidRDefault="00CF1900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ребенка.</w:t>
            </w:r>
          </w:p>
          <w:p w:rsidR="00A02A8A" w:rsidRPr="00B343C5" w:rsidRDefault="00A02A8A" w:rsidP="0088563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2A8A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02A8A" w:rsidRPr="00B343C5" w:rsidRDefault="00A018F8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A02A8A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Наблюдение, тестирование</w:t>
            </w:r>
          </w:p>
        </w:tc>
      </w:tr>
      <w:tr w:rsidR="00A02A8A" w:rsidRPr="00B343C5" w:rsidTr="003F0896">
        <w:trPr>
          <w:trHeight w:val="970"/>
          <w:jc w:val="center"/>
        </w:trPr>
        <w:tc>
          <w:tcPr>
            <w:tcW w:w="675" w:type="dxa"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5" w:type="dxa"/>
            <w:vAlign w:val="center"/>
          </w:tcPr>
          <w:p w:rsidR="000F05C5" w:rsidRPr="00B343C5" w:rsidRDefault="000F05C5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логического мышления.</w:t>
            </w:r>
          </w:p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2A8A" w:rsidRPr="00B343C5" w:rsidRDefault="000F05C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02A8A" w:rsidRPr="00B343C5" w:rsidRDefault="000F05C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02A8A" w:rsidRPr="00B343C5" w:rsidRDefault="000F05C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0" w:type="dxa"/>
          </w:tcPr>
          <w:p w:rsidR="00A02A8A" w:rsidRPr="00B343C5" w:rsidRDefault="000F05C5" w:rsidP="0088563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Наблюдение, обучающие</w:t>
            </w:r>
            <w:r w:rsidR="006A2841" w:rsidRPr="00B343C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упражнения, </w:t>
            </w: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="00F378C5" w:rsidRPr="00B343C5">
              <w:rPr>
                <w:rFonts w:ascii="Times New Roman" w:hAnsi="Times New Roman" w:cs="Times New Roman"/>
                <w:sz w:val="28"/>
                <w:szCs w:val="28"/>
              </w:rPr>
              <w:t xml:space="preserve">, зачет. </w:t>
            </w:r>
          </w:p>
        </w:tc>
      </w:tr>
      <w:tr w:rsidR="00A02A8A" w:rsidRPr="00B343C5" w:rsidTr="003F0896">
        <w:trPr>
          <w:trHeight w:val="225"/>
          <w:jc w:val="center"/>
        </w:trPr>
        <w:tc>
          <w:tcPr>
            <w:tcW w:w="675" w:type="dxa"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5" w:type="dxa"/>
            <w:vAlign w:val="center"/>
          </w:tcPr>
          <w:p w:rsidR="00A02A8A" w:rsidRPr="00B343C5" w:rsidRDefault="00B32BD4" w:rsidP="0088563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Знакомство с методами «Чепуха» и «</w:t>
            </w:r>
            <w:proofErr w:type="spellStart"/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Крокирование</w:t>
            </w:r>
            <w:proofErr w:type="spellEnd"/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2A8A" w:rsidRPr="00B343C5" w:rsidRDefault="00B32BD4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02A8A" w:rsidRPr="00B343C5" w:rsidRDefault="00B32BD4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02A8A" w:rsidRPr="00B343C5" w:rsidRDefault="00B32BD4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0" w:type="dxa"/>
          </w:tcPr>
          <w:p w:rsidR="00A02A8A" w:rsidRPr="00B343C5" w:rsidRDefault="006A2841" w:rsidP="0088563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Наблюдение, обучающие упражнения, игры</w:t>
            </w:r>
            <w:r w:rsidR="00F378C5" w:rsidRPr="00B343C5">
              <w:rPr>
                <w:rFonts w:ascii="Times New Roman" w:hAnsi="Times New Roman" w:cs="Times New Roman"/>
                <w:sz w:val="28"/>
                <w:szCs w:val="28"/>
              </w:rPr>
              <w:t xml:space="preserve">, зачет. </w:t>
            </w:r>
          </w:p>
        </w:tc>
      </w:tr>
      <w:tr w:rsidR="00A02A8A" w:rsidRPr="00B343C5" w:rsidTr="003F0896">
        <w:trPr>
          <w:trHeight w:val="194"/>
          <w:jc w:val="center"/>
        </w:trPr>
        <w:tc>
          <w:tcPr>
            <w:tcW w:w="675" w:type="dxa"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5" w:type="dxa"/>
            <w:vAlign w:val="center"/>
          </w:tcPr>
          <w:p w:rsidR="00A02A8A" w:rsidRPr="00B343C5" w:rsidRDefault="00F378C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воображения, фантазии.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2A8A" w:rsidRPr="00B343C5" w:rsidRDefault="00F378C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02A8A" w:rsidRPr="00B343C5" w:rsidRDefault="00F378C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02A8A" w:rsidRPr="00B343C5" w:rsidRDefault="00F378C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0" w:type="dxa"/>
          </w:tcPr>
          <w:p w:rsidR="00A02A8A" w:rsidRPr="00B343C5" w:rsidRDefault="00F378C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обучающие упражнения, игры, </w:t>
            </w:r>
            <w:r w:rsidRPr="00B34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зачет. </w:t>
            </w:r>
          </w:p>
        </w:tc>
      </w:tr>
      <w:tr w:rsidR="00A02A8A" w:rsidRPr="00B343C5" w:rsidTr="003F0896">
        <w:trPr>
          <w:trHeight w:val="214"/>
          <w:jc w:val="center"/>
        </w:trPr>
        <w:tc>
          <w:tcPr>
            <w:tcW w:w="675" w:type="dxa"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35" w:type="dxa"/>
            <w:vAlign w:val="center"/>
          </w:tcPr>
          <w:p w:rsidR="00A02A8A" w:rsidRPr="00B343C5" w:rsidRDefault="00F378C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методом «Трансформация»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2A8A" w:rsidRPr="00B343C5" w:rsidRDefault="003F0896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02A8A" w:rsidRPr="00B343C5" w:rsidRDefault="003F0896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0" w:type="dxa"/>
          </w:tcPr>
          <w:p w:rsidR="00A02A8A" w:rsidRPr="00B343C5" w:rsidRDefault="003F0896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Наблюдение, обучающие упражнения, игры, зачет.</w:t>
            </w:r>
          </w:p>
        </w:tc>
      </w:tr>
      <w:tr w:rsidR="00A02A8A" w:rsidRPr="00B343C5" w:rsidTr="003F0896">
        <w:trPr>
          <w:trHeight w:val="145"/>
          <w:jc w:val="center"/>
        </w:trPr>
        <w:tc>
          <w:tcPr>
            <w:tcW w:w="675" w:type="dxa"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35" w:type="dxa"/>
            <w:vAlign w:val="center"/>
          </w:tcPr>
          <w:p w:rsidR="00A02A8A" w:rsidRPr="00B343C5" w:rsidRDefault="003F0896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Пространственные и временные отношения.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2A8A" w:rsidRPr="00B343C5" w:rsidRDefault="00BF1341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02A8A" w:rsidRPr="00B343C5" w:rsidRDefault="003F0896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02A8A" w:rsidRPr="00B343C5" w:rsidRDefault="00BF1341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0" w:type="dxa"/>
          </w:tcPr>
          <w:p w:rsidR="00A02A8A" w:rsidRPr="00B343C5" w:rsidRDefault="00BF1341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Наблюдение, обучающие упражнения, игры, зачет.</w:t>
            </w:r>
          </w:p>
        </w:tc>
      </w:tr>
      <w:tr w:rsidR="00A02A8A" w:rsidRPr="00B343C5" w:rsidTr="003F0896">
        <w:trPr>
          <w:trHeight w:val="145"/>
          <w:jc w:val="center"/>
        </w:trPr>
        <w:tc>
          <w:tcPr>
            <w:tcW w:w="675" w:type="dxa"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35" w:type="dxa"/>
            <w:vAlign w:val="center"/>
          </w:tcPr>
          <w:p w:rsidR="00A02A8A" w:rsidRPr="00B343C5" w:rsidRDefault="00BF1341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Знакомство с методом «Цицерон»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2A8A" w:rsidRPr="00B343C5" w:rsidRDefault="00BF1341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02A8A" w:rsidRPr="00B343C5" w:rsidRDefault="00BF1341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0" w:type="dxa"/>
          </w:tcPr>
          <w:p w:rsidR="00A02A8A" w:rsidRPr="00B343C5" w:rsidRDefault="00BF1341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Наблюдение, обучающие упражнения, игры, зачет.</w:t>
            </w:r>
          </w:p>
        </w:tc>
      </w:tr>
      <w:tr w:rsidR="00A02A8A" w:rsidRPr="00B343C5" w:rsidTr="003F0896">
        <w:trPr>
          <w:trHeight w:val="1807"/>
          <w:jc w:val="center"/>
        </w:trPr>
        <w:tc>
          <w:tcPr>
            <w:tcW w:w="675" w:type="dxa"/>
          </w:tcPr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35" w:type="dxa"/>
            <w:vAlign w:val="center"/>
          </w:tcPr>
          <w:p w:rsidR="00BF1341" w:rsidRPr="00B343C5" w:rsidRDefault="00BF1341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gramStart"/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основных</w:t>
            </w:r>
            <w:proofErr w:type="gramEnd"/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психических</w:t>
            </w:r>
          </w:p>
          <w:p w:rsidR="00BF1341" w:rsidRPr="00B343C5" w:rsidRDefault="00BF1341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познавательных процессов.</w:t>
            </w:r>
          </w:p>
          <w:p w:rsidR="00A02A8A" w:rsidRPr="00B343C5" w:rsidRDefault="00A02A8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2A8A" w:rsidRPr="00B343C5" w:rsidRDefault="00BF1341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02A8A" w:rsidRPr="00B343C5" w:rsidRDefault="00BF1341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02A8A" w:rsidRPr="00B343C5" w:rsidRDefault="00BF1341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0" w:type="dxa"/>
          </w:tcPr>
          <w:p w:rsidR="00A02A8A" w:rsidRPr="00B343C5" w:rsidRDefault="00BF1341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Наблюдение, обучающие упражнения, игры, зачет.</w:t>
            </w:r>
          </w:p>
        </w:tc>
      </w:tr>
      <w:tr w:rsidR="00F66885" w:rsidRPr="00B343C5" w:rsidTr="003F0896">
        <w:trPr>
          <w:trHeight w:val="1807"/>
          <w:jc w:val="center"/>
        </w:trPr>
        <w:tc>
          <w:tcPr>
            <w:tcW w:w="675" w:type="dxa"/>
          </w:tcPr>
          <w:p w:rsidR="00F66885" w:rsidRPr="00B343C5" w:rsidRDefault="00F6688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35" w:type="dxa"/>
            <w:vAlign w:val="center"/>
          </w:tcPr>
          <w:p w:rsidR="00F66885" w:rsidRPr="00B343C5" w:rsidRDefault="00F66885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математического аспекта логического мышления.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66885" w:rsidRPr="00B343C5" w:rsidRDefault="00F6688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66885" w:rsidRPr="00B343C5" w:rsidRDefault="00F6688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F66885" w:rsidRPr="00B343C5" w:rsidRDefault="00F6688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0" w:type="dxa"/>
          </w:tcPr>
          <w:p w:rsidR="00F66885" w:rsidRPr="00B343C5" w:rsidRDefault="00F6688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Наблюдение, обучающие упражнения, игры, зачет.</w:t>
            </w:r>
          </w:p>
        </w:tc>
      </w:tr>
      <w:tr w:rsidR="006E4FCA" w:rsidRPr="00B343C5" w:rsidTr="003F0896">
        <w:trPr>
          <w:trHeight w:val="1807"/>
          <w:jc w:val="center"/>
        </w:trPr>
        <w:tc>
          <w:tcPr>
            <w:tcW w:w="675" w:type="dxa"/>
          </w:tcPr>
          <w:p w:rsidR="006E4FCA" w:rsidRPr="00B343C5" w:rsidRDefault="006E4FC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5" w:type="dxa"/>
            <w:vAlign w:val="center"/>
          </w:tcPr>
          <w:p w:rsidR="006E4FCA" w:rsidRPr="00B343C5" w:rsidRDefault="006E4FCA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Заключительное занятие.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E4FCA" w:rsidRPr="00B343C5" w:rsidRDefault="006E4FC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E4FCA" w:rsidRPr="00B343C5" w:rsidRDefault="006E4FC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6E4FCA" w:rsidRPr="00B343C5" w:rsidRDefault="006E4FC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6E4FCA" w:rsidRPr="00B343C5" w:rsidRDefault="006E4FC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тестирование</w:t>
            </w:r>
          </w:p>
        </w:tc>
      </w:tr>
      <w:tr w:rsidR="00BF1341" w:rsidRPr="00B343C5" w:rsidTr="003F0896">
        <w:trPr>
          <w:trHeight w:val="1807"/>
          <w:jc w:val="center"/>
        </w:trPr>
        <w:tc>
          <w:tcPr>
            <w:tcW w:w="675" w:type="dxa"/>
          </w:tcPr>
          <w:p w:rsidR="00BF1341" w:rsidRPr="00B343C5" w:rsidRDefault="006E4FC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5" w:type="dxa"/>
            <w:vAlign w:val="center"/>
          </w:tcPr>
          <w:p w:rsidR="00BF1341" w:rsidRPr="00B343C5" w:rsidRDefault="00BF1341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r w:rsidR="006E4FCA"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68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F1341" w:rsidRPr="00B343C5" w:rsidRDefault="006E4FC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F1341" w:rsidRPr="00B343C5" w:rsidRDefault="006E4FC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BF1341" w:rsidRPr="00B343C5" w:rsidRDefault="006E4FCA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0" w:type="dxa"/>
          </w:tcPr>
          <w:p w:rsidR="00BF1341" w:rsidRPr="00B343C5" w:rsidRDefault="00BF1341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03A" w:rsidRPr="00B343C5" w:rsidRDefault="006C203A" w:rsidP="004F4C76">
      <w:pPr>
        <w:pStyle w:val="1"/>
        <w:ind w:firstLine="708"/>
        <w:rPr>
          <w:sz w:val="28"/>
          <w:szCs w:val="28"/>
        </w:rPr>
      </w:pPr>
      <w:bookmarkStart w:id="13" w:name="_Toc523822259"/>
      <w:bookmarkStart w:id="14" w:name="_Toc524505958"/>
      <w:bookmarkStart w:id="15" w:name="_Toc525727687"/>
      <w:bookmarkStart w:id="16" w:name="_Toc528150426"/>
      <w:r w:rsidRPr="00B343C5">
        <w:rPr>
          <w:sz w:val="28"/>
          <w:szCs w:val="28"/>
        </w:rPr>
        <w:t>1.5. Планируемые результаты</w:t>
      </w:r>
      <w:bookmarkEnd w:id="13"/>
      <w:bookmarkEnd w:id="14"/>
      <w:bookmarkEnd w:id="15"/>
      <w:bookmarkEnd w:id="16"/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концу учебного года дети должны знать:</w:t>
      </w:r>
    </w:p>
    <w:p w:rsidR="008610FB" w:rsidRPr="00B343C5" w:rsidRDefault="008610FB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приёмы анализа, сравнения, обобщения, классификации, систематизации;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концу учебного года дети должны уметь: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0FB" w:rsidRPr="00B343C5" w:rsidRDefault="008610FB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отгадывать классические загадки и их разновидности (анаграммы, </w:t>
      </w:r>
      <w:proofErr w:type="spell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метограммы</w:t>
      </w:r>
      <w:proofErr w:type="spell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шарады и др.), чайнворды, головоломки, ребусы, кроссворды, калейдоскопы, криптограммы. </w:t>
      </w:r>
      <w:proofErr w:type="gramEnd"/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Уметь: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логические задачи на поиск недостающих фигур, слов, чисел, рисунков; уметь отличать одну группу предметов от другой, решать задачи – шутки, занимательные вопросы, задания на внимание, разгадывать путаницы, лабиринты; уметь классифицировать слова по определённым признакам (лексическому значению, грамматическому признаку).</w:t>
      </w:r>
      <w:proofErr w:type="gram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ясно излагать свои мысли и уметь доказывать правильность ответа.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результате </w:t>
      </w:r>
      <w:proofErr w:type="gramStart"/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обучения по</w:t>
      </w:r>
      <w:proofErr w:type="gramEnd"/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данной программе учащиеся должны научиться: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-логически рассуждать, пользуясь приёмами анализа, сравнения, обобщения,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классификации, систематизации;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увеличить скорость и гибкость мышления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существенные признаки и закономерности предметов;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предметы, понятия;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и классифицировать понятия, предметы, явления;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отношения между понятиями или связи между явлениями и понятиями;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концентрировать, переключать своё внимание;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свою память;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улучшить уровень пространственной сообразительности, зрительно-моторной координации;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копировать, различать цвета, уметь анализировать и удерживать зрительный образ;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выполнить задания;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самоконтроль, оценивать себя, искать и исправлять свои ошибки;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логические задачи на развитие аналитических способностей и</w:t>
      </w:r>
    </w:p>
    <w:p w:rsidR="008610FB" w:rsidRPr="00B343C5" w:rsidRDefault="008610FB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рассуждать;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несколько способов решения задач;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группе.</w:t>
      </w:r>
    </w:p>
    <w:p w:rsidR="00CF1900" w:rsidRPr="00B343C5" w:rsidRDefault="00CF1900" w:rsidP="004F4C76">
      <w:pPr>
        <w:pStyle w:val="1"/>
        <w:ind w:firstLine="708"/>
        <w:rPr>
          <w:sz w:val="28"/>
          <w:szCs w:val="28"/>
        </w:rPr>
      </w:pPr>
      <w:bookmarkStart w:id="17" w:name="_Toc525727688"/>
      <w:bookmarkStart w:id="18" w:name="_Toc528150427"/>
      <w:r w:rsidRPr="00B343C5">
        <w:rPr>
          <w:sz w:val="28"/>
          <w:szCs w:val="28"/>
        </w:rPr>
        <w:t>Раздел № 2 «Комплекс организационно – педагогических условий</w:t>
      </w:r>
      <w:bookmarkEnd w:id="17"/>
      <w:bookmarkEnd w:id="18"/>
    </w:p>
    <w:p w:rsidR="00CF1900" w:rsidRPr="00B343C5" w:rsidRDefault="008C1BC9" w:rsidP="004F4C76">
      <w:pPr>
        <w:pStyle w:val="1"/>
        <w:ind w:firstLine="708"/>
        <w:rPr>
          <w:sz w:val="28"/>
          <w:szCs w:val="28"/>
        </w:rPr>
      </w:pPr>
      <w:bookmarkStart w:id="19" w:name="_Toc525727689"/>
      <w:bookmarkStart w:id="20" w:name="_Toc528150428"/>
      <w:r w:rsidRPr="00B343C5">
        <w:rPr>
          <w:sz w:val="28"/>
          <w:szCs w:val="28"/>
        </w:rPr>
        <w:t>2.1. Календарный учебный график</w:t>
      </w:r>
      <w:bookmarkEnd w:id="19"/>
      <w:bookmarkEnd w:id="20"/>
    </w:p>
    <w:tbl>
      <w:tblPr>
        <w:tblStyle w:val="a6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276"/>
        <w:gridCol w:w="1276"/>
        <w:gridCol w:w="850"/>
        <w:gridCol w:w="1276"/>
        <w:gridCol w:w="1134"/>
        <w:gridCol w:w="1417"/>
      </w:tblGrid>
      <w:tr w:rsidR="00CF1900" w:rsidRPr="00B343C5" w:rsidTr="003F0896">
        <w:trPr>
          <w:jc w:val="center"/>
        </w:trPr>
        <w:tc>
          <w:tcPr>
            <w:tcW w:w="534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4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17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76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занятия </w:t>
            </w:r>
          </w:p>
        </w:tc>
        <w:tc>
          <w:tcPr>
            <w:tcW w:w="1276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850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7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CF1900" w:rsidRPr="00B343C5" w:rsidTr="003F0896">
        <w:trPr>
          <w:jc w:val="center"/>
        </w:trPr>
        <w:tc>
          <w:tcPr>
            <w:tcW w:w="534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CF190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CF190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CF190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1276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Беседа, тестирование</w:t>
            </w:r>
          </w:p>
        </w:tc>
        <w:tc>
          <w:tcPr>
            <w:tcW w:w="850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F1900" w:rsidRPr="00B343C5" w:rsidRDefault="00CF1900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курс.</w:t>
            </w:r>
          </w:p>
          <w:p w:rsidR="00CF1900" w:rsidRPr="00B343C5" w:rsidRDefault="00CF1900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Вводное тестирование </w:t>
            </w:r>
            <w:proofErr w:type="gramStart"/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CF1900" w:rsidRPr="00B343C5" w:rsidRDefault="00CF1900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уровня развития</w:t>
            </w:r>
          </w:p>
          <w:p w:rsidR="00CF1900" w:rsidRPr="00B343C5" w:rsidRDefault="00CF1900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ребенка.</w:t>
            </w:r>
          </w:p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1417" w:type="dxa"/>
          </w:tcPr>
          <w:p w:rsidR="00CF1900" w:rsidRPr="00B343C5" w:rsidRDefault="00CF190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Наблюдение, тестирование</w:t>
            </w:r>
          </w:p>
        </w:tc>
      </w:tr>
      <w:tr w:rsidR="00704EC0" w:rsidRPr="00B343C5" w:rsidTr="003F0896">
        <w:trPr>
          <w:jc w:val="center"/>
        </w:trPr>
        <w:tc>
          <w:tcPr>
            <w:tcW w:w="5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19, 24, 26</w:t>
            </w:r>
          </w:p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1, 3, 8, 10, 15, 17, 22, 24.</w:t>
            </w:r>
          </w:p>
          <w:p w:rsidR="00526E2B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6E2B" w:rsidRPr="00B343C5">
              <w:rPr>
                <w:rFonts w:ascii="Times New Roman" w:hAnsi="Times New Roman" w:cs="Times New Roman"/>
                <w:sz w:val="28"/>
                <w:szCs w:val="28"/>
              </w:rPr>
              <w:t>,7,12,</w:t>
            </w:r>
          </w:p>
          <w:p w:rsidR="00704EC0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14, 19, 21, 26, 28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объяснение, практические задания, обучающие игры.</w:t>
            </w:r>
          </w:p>
        </w:tc>
        <w:tc>
          <w:tcPr>
            <w:tcW w:w="850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логического мышления.</w:t>
            </w:r>
          </w:p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1417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Наблюдение, дидактические многофункциональные игры, зачет.</w:t>
            </w:r>
          </w:p>
        </w:tc>
      </w:tr>
      <w:tr w:rsidR="00704EC0" w:rsidRPr="00B343C5" w:rsidTr="003F0896">
        <w:trPr>
          <w:jc w:val="center"/>
        </w:trPr>
        <w:tc>
          <w:tcPr>
            <w:tcW w:w="5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4EC0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3,5,10,</w:t>
            </w:r>
          </w:p>
          <w:p w:rsidR="00704EC0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12,17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объяснение, практические задания, обучающие игры.</w:t>
            </w:r>
          </w:p>
        </w:tc>
        <w:tc>
          <w:tcPr>
            <w:tcW w:w="850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Знакомство с методами «Чепуха» и «</w:t>
            </w:r>
            <w:proofErr w:type="spellStart"/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Крокирование</w:t>
            </w:r>
            <w:proofErr w:type="spellEnd"/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1417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Наблюдение, дидактические многофункциональные игры, зачет</w:t>
            </w:r>
          </w:p>
        </w:tc>
      </w:tr>
      <w:tr w:rsidR="00704EC0" w:rsidRPr="00B343C5" w:rsidTr="003F0896">
        <w:trPr>
          <w:jc w:val="center"/>
        </w:trPr>
        <w:tc>
          <w:tcPr>
            <w:tcW w:w="5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4EC0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704EC0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19, 24, 26</w:t>
            </w: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14,16, 21,23,</w:t>
            </w: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28, 30</w:t>
            </w: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объяснение, практические задания, обучающие игры.</w:t>
            </w:r>
          </w:p>
        </w:tc>
        <w:tc>
          <w:tcPr>
            <w:tcW w:w="850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воображения, фантазии.</w:t>
            </w:r>
          </w:p>
        </w:tc>
        <w:tc>
          <w:tcPr>
            <w:tcW w:w="11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1417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Наблюдение, дидактические многофункциональные игры, зачет</w:t>
            </w:r>
          </w:p>
        </w:tc>
      </w:tr>
      <w:tr w:rsidR="00704EC0" w:rsidRPr="00B343C5" w:rsidTr="003F0896">
        <w:trPr>
          <w:jc w:val="center"/>
        </w:trPr>
        <w:tc>
          <w:tcPr>
            <w:tcW w:w="5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</w:tcPr>
          <w:p w:rsidR="00704EC0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704EC0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объяснение, практические задания, обучающие игры</w:t>
            </w:r>
          </w:p>
        </w:tc>
        <w:tc>
          <w:tcPr>
            <w:tcW w:w="850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Знакомство с методом «Трансформация»</w:t>
            </w:r>
          </w:p>
        </w:tc>
        <w:tc>
          <w:tcPr>
            <w:tcW w:w="11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1417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Наблюдение, дидактические многофункциональные игры</w:t>
            </w:r>
          </w:p>
        </w:tc>
      </w:tr>
      <w:tr w:rsidR="00704EC0" w:rsidRPr="00B343C5" w:rsidTr="00526E2B">
        <w:trPr>
          <w:trHeight w:val="3534"/>
          <w:jc w:val="center"/>
        </w:trPr>
        <w:tc>
          <w:tcPr>
            <w:tcW w:w="5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704EC0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704EC0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13, 18, 20, 25 27.</w:t>
            </w: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4,6, 11, 13, 18.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объяснение, практические задания, обучающие игры</w:t>
            </w:r>
          </w:p>
        </w:tc>
        <w:tc>
          <w:tcPr>
            <w:tcW w:w="850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Пространственные и временные отношения.</w:t>
            </w:r>
          </w:p>
        </w:tc>
        <w:tc>
          <w:tcPr>
            <w:tcW w:w="11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1417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Наблюдение, дидактические многофункциональные игры, зачет</w:t>
            </w:r>
          </w:p>
        </w:tc>
      </w:tr>
      <w:tr w:rsidR="00704EC0" w:rsidRPr="00B343C5" w:rsidTr="003F0896">
        <w:trPr>
          <w:jc w:val="center"/>
        </w:trPr>
        <w:tc>
          <w:tcPr>
            <w:tcW w:w="5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04EC0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4EC0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2275" w:rsidRPr="00B343C5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объяснение, практические задания, обучающие игры</w:t>
            </w:r>
          </w:p>
        </w:tc>
        <w:tc>
          <w:tcPr>
            <w:tcW w:w="850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Знакомство с методом «Цицерон»</w:t>
            </w:r>
          </w:p>
        </w:tc>
        <w:tc>
          <w:tcPr>
            <w:tcW w:w="11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1417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Наблюдение, дидактические многофункциональные игры.</w:t>
            </w:r>
          </w:p>
        </w:tc>
      </w:tr>
      <w:tr w:rsidR="00704EC0" w:rsidRPr="00B343C5" w:rsidTr="003F0896">
        <w:trPr>
          <w:jc w:val="center"/>
        </w:trPr>
        <w:tc>
          <w:tcPr>
            <w:tcW w:w="5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26E2B" w:rsidRPr="00B343C5" w:rsidRDefault="00CE227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D51A7" w:rsidRPr="00B343C5" w:rsidRDefault="00CE227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D51A7" w:rsidRPr="00B343C5" w:rsidRDefault="006D51A7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A7" w:rsidRPr="00B343C5" w:rsidRDefault="006D51A7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275" w:rsidRPr="00B343C5" w:rsidRDefault="00CE227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A7" w:rsidRPr="00B343C5" w:rsidRDefault="006D51A7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26E2B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2275" w:rsidRPr="00B343C5" w:rsidRDefault="00CE227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704EC0" w:rsidRPr="00B343C5" w:rsidRDefault="00526E2B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3,8,</w:t>
            </w:r>
            <w:r w:rsidR="006D51A7" w:rsidRPr="00B343C5">
              <w:rPr>
                <w:rFonts w:ascii="Times New Roman" w:hAnsi="Times New Roman" w:cs="Times New Roman"/>
                <w:sz w:val="28"/>
                <w:szCs w:val="28"/>
              </w:rPr>
              <w:t>10, 15, 17, 22, 24, 29.</w:t>
            </w:r>
          </w:p>
          <w:p w:rsidR="00526E2B" w:rsidRPr="00B343C5" w:rsidRDefault="00CE227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объяснение, практические задания, обучающие игры</w:t>
            </w:r>
          </w:p>
        </w:tc>
        <w:tc>
          <w:tcPr>
            <w:tcW w:w="850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gramStart"/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основных</w:t>
            </w:r>
            <w:proofErr w:type="gramEnd"/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психических</w:t>
            </w:r>
          </w:p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познавательных процессов</w:t>
            </w:r>
          </w:p>
        </w:tc>
        <w:tc>
          <w:tcPr>
            <w:tcW w:w="11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1417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Наблюдение, дидактические многофункциональные игры.</w:t>
            </w:r>
          </w:p>
        </w:tc>
      </w:tr>
      <w:tr w:rsidR="00704EC0" w:rsidRPr="00B343C5" w:rsidTr="003F0896">
        <w:trPr>
          <w:jc w:val="center"/>
        </w:trPr>
        <w:tc>
          <w:tcPr>
            <w:tcW w:w="5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704EC0" w:rsidRPr="00B343C5" w:rsidRDefault="00CE227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704EC0" w:rsidRPr="00B343C5" w:rsidRDefault="00CE227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 xml:space="preserve">8, 10, </w:t>
            </w:r>
            <w:r w:rsidRPr="00B34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13, 15, 18, 20, 22, 24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17.30 – </w:t>
            </w:r>
            <w:r w:rsidRPr="00B34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беседа, </w:t>
            </w: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объяснение, практические задания, обучающие игры</w:t>
            </w:r>
          </w:p>
        </w:tc>
        <w:tc>
          <w:tcPr>
            <w:tcW w:w="850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</w:t>
            </w:r>
            <w:r w:rsidRPr="00B34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 математического аспекта логического мышления.</w:t>
            </w:r>
          </w:p>
        </w:tc>
        <w:tc>
          <w:tcPr>
            <w:tcW w:w="11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ДЮЦ</w:t>
            </w:r>
          </w:p>
        </w:tc>
        <w:tc>
          <w:tcPr>
            <w:tcW w:w="1417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</w:t>
            </w: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ние, дидактические многофункциональные игры.</w:t>
            </w:r>
          </w:p>
        </w:tc>
      </w:tr>
      <w:tr w:rsidR="00704EC0" w:rsidRPr="00B343C5" w:rsidTr="003F0896">
        <w:trPr>
          <w:jc w:val="center"/>
        </w:trPr>
        <w:tc>
          <w:tcPr>
            <w:tcW w:w="5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</w:tcPr>
          <w:p w:rsidR="00704EC0" w:rsidRPr="00B343C5" w:rsidRDefault="00CE227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134" w:type="dxa"/>
          </w:tcPr>
          <w:p w:rsidR="00704EC0" w:rsidRPr="00B343C5" w:rsidRDefault="00CE2275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итоговое тестирование</w:t>
            </w:r>
          </w:p>
        </w:tc>
        <w:tc>
          <w:tcPr>
            <w:tcW w:w="850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04EC0" w:rsidRPr="00B343C5" w:rsidRDefault="00704EC0" w:rsidP="0088563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Заключительное занятие.</w:t>
            </w:r>
          </w:p>
        </w:tc>
        <w:tc>
          <w:tcPr>
            <w:tcW w:w="1134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1417" w:type="dxa"/>
          </w:tcPr>
          <w:p w:rsidR="00704EC0" w:rsidRPr="00B343C5" w:rsidRDefault="00704EC0" w:rsidP="008856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тестирование</w:t>
            </w:r>
          </w:p>
        </w:tc>
      </w:tr>
    </w:tbl>
    <w:p w:rsidR="008610FB" w:rsidRPr="00B343C5" w:rsidRDefault="008610FB" w:rsidP="008856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FB" w:rsidRPr="00B343C5" w:rsidRDefault="008610FB" w:rsidP="004F4C76">
      <w:pPr>
        <w:pStyle w:val="1"/>
        <w:ind w:firstLine="708"/>
        <w:rPr>
          <w:sz w:val="28"/>
          <w:szCs w:val="28"/>
        </w:rPr>
      </w:pPr>
      <w:bookmarkStart w:id="21" w:name="_Toc525727690"/>
      <w:bookmarkStart w:id="22" w:name="_Toc528150429"/>
      <w:r w:rsidRPr="00B343C5">
        <w:rPr>
          <w:sz w:val="28"/>
          <w:szCs w:val="28"/>
        </w:rPr>
        <w:t>2.2. Условия реализации программы</w:t>
      </w:r>
      <w:bookmarkEnd w:id="21"/>
      <w:bookmarkEnd w:id="22"/>
    </w:p>
    <w:p w:rsidR="008610FB" w:rsidRPr="00B343C5" w:rsidRDefault="008610FB" w:rsidP="0088563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3C5">
        <w:rPr>
          <w:rFonts w:ascii="Times New Roman" w:hAnsi="Times New Roman" w:cs="Times New Roman"/>
          <w:b/>
          <w:i/>
          <w:sz w:val="28"/>
          <w:szCs w:val="28"/>
        </w:rPr>
        <w:t>Материально – техническое обеспечение</w:t>
      </w:r>
    </w:p>
    <w:p w:rsidR="008610FB" w:rsidRPr="00B343C5" w:rsidRDefault="008610FB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</w:t>
      </w:r>
    </w:p>
    <w:p w:rsidR="008610FB" w:rsidRPr="00B343C5" w:rsidRDefault="008610FB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определённые условия:</w:t>
      </w:r>
    </w:p>
    <w:p w:rsidR="008610FB" w:rsidRPr="00B343C5" w:rsidRDefault="008610FB" w:rsidP="008856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учебный класс, </w:t>
      </w:r>
      <w:r w:rsidRPr="00B343C5">
        <w:rPr>
          <w:rFonts w:ascii="Times New Roman" w:hAnsi="Times New Roman" w:cs="Times New Roman"/>
          <w:sz w:val="28"/>
          <w:szCs w:val="28"/>
        </w:rPr>
        <w:t>отдельное помещение (достаточно просторное для движений и комфортное для релаксационных упражнений;</w:t>
      </w:r>
    </w:p>
    <w:p w:rsidR="008610FB" w:rsidRPr="00B343C5" w:rsidRDefault="008610FB" w:rsidP="00885636">
      <w:pPr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столы и стулья по количеству детей;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магнитная доска;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ноутбук;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аудиотека;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настольно – печатные игры;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цветная бумага;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карандаши, фломастеры, краски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-предметные игрушки и предметные игры;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настольно – печатные развивающие игры;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диагностический инструментарий для детей дошкольного возраста по определению уровня интеллектуального развития.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lastRenderedPageBreak/>
        <w:t>Настольно – печатные игры: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наборы картинок в соответствии с тематикой (в том числе и в цифровой форме);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разрезные карточки на цветных вкладышах;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материалы для выполнения заданий на отдельных листах;</w:t>
      </w:r>
    </w:p>
    <w:p w:rsidR="008610FB" w:rsidRPr="00B343C5" w:rsidRDefault="008610FB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детские музыкальные произведения;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3C5">
        <w:rPr>
          <w:rFonts w:ascii="Times New Roman" w:hAnsi="Times New Roman" w:cs="Times New Roman"/>
          <w:b/>
          <w:i/>
          <w:sz w:val="28"/>
          <w:szCs w:val="28"/>
        </w:rPr>
        <w:t>Кадровое обеспечение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- Профессиональная переподготовка «Педагог-организатор», (700 ч) с 15.11.2016 по 12.05.2017г;</w:t>
      </w:r>
    </w:p>
    <w:p w:rsidR="00A70714" w:rsidRPr="00B343C5" w:rsidRDefault="00A70714" w:rsidP="004F4C76">
      <w:pPr>
        <w:pStyle w:val="1"/>
        <w:ind w:firstLine="708"/>
        <w:rPr>
          <w:sz w:val="28"/>
          <w:szCs w:val="28"/>
        </w:rPr>
      </w:pPr>
      <w:bookmarkStart w:id="23" w:name="_Toc525727691"/>
      <w:bookmarkStart w:id="24" w:name="_Toc528150430"/>
      <w:r w:rsidRPr="00B343C5">
        <w:rPr>
          <w:sz w:val="28"/>
          <w:szCs w:val="28"/>
        </w:rPr>
        <w:t>2.3. Формы аттестации</w:t>
      </w:r>
      <w:bookmarkEnd w:id="23"/>
      <w:bookmarkEnd w:id="24"/>
      <w:r w:rsidRPr="00B343C5">
        <w:rPr>
          <w:sz w:val="28"/>
          <w:szCs w:val="28"/>
        </w:rPr>
        <w:t xml:space="preserve"> 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Тестовые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>, контрольные, (устный опрос, письменный опрос, тестирование).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2. Создание проблемных, затруднительных заданий (решение проблемных задач, шаблоны-головоломки и т.п.).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Демонстрационные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>: организация выставок, конкурсов, презентация.</w:t>
      </w:r>
    </w:p>
    <w:p w:rsidR="00A70714" w:rsidRPr="00B343C5" w:rsidRDefault="004F4C76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4</w:t>
      </w:r>
      <w:r w:rsidR="00A70714" w:rsidRPr="00B343C5">
        <w:rPr>
          <w:rFonts w:ascii="Times New Roman" w:hAnsi="Times New Roman" w:cs="Times New Roman"/>
          <w:sz w:val="28"/>
          <w:szCs w:val="28"/>
        </w:rPr>
        <w:t>. Самооценка обучающихся своих знаний и умений.</w:t>
      </w:r>
    </w:p>
    <w:p w:rsidR="00A70714" w:rsidRPr="00B343C5" w:rsidRDefault="004F4C76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5</w:t>
      </w:r>
      <w:r w:rsidR="00A70714" w:rsidRPr="00B343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0714" w:rsidRPr="00B343C5">
        <w:rPr>
          <w:rFonts w:ascii="Times New Roman" w:hAnsi="Times New Roman" w:cs="Times New Roman"/>
          <w:sz w:val="28"/>
          <w:szCs w:val="28"/>
        </w:rPr>
        <w:t>Комбинированная</w:t>
      </w:r>
      <w:proofErr w:type="gramEnd"/>
      <w:r w:rsidR="00A70714" w:rsidRPr="00B343C5">
        <w:rPr>
          <w:rFonts w:ascii="Times New Roman" w:hAnsi="Times New Roman" w:cs="Times New Roman"/>
          <w:sz w:val="28"/>
          <w:szCs w:val="28"/>
        </w:rPr>
        <w:t>: анкетирование, наблюдение, решение проблемы.</w:t>
      </w:r>
    </w:p>
    <w:p w:rsidR="00A70714" w:rsidRPr="00B343C5" w:rsidRDefault="004F4C76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6</w:t>
      </w:r>
      <w:r w:rsidR="00A70714" w:rsidRPr="00B343C5">
        <w:rPr>
          <w:rFonts w:ascii="Times New Roman" w:hAnsi="Times New Roman" w:cs="Times New Roman"/>
          <w:sz w:val="28"/>
          <w:szCs w:val="28"/>
        </w:rPr>
        <w:t>. Индивидуальные карточки с заданиями различного типа.</w:t>
      </w:r>
    </w:p>
    <w:p w:rsidR="00A70714" w:rsidRPr="00B343C5" w:rsidRDefault="004F4C76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7</w:t>
      </w:r>
      <w:r w:rsidR="00A70714" w:rsidRPr="00B343C5">
        <w:rPr>
          <w:rFonts w:ascii="Times New Roman" w:hAnsi="Times New Roman" w:cs="Times New Roman"/>
          <w:sz w:val="28"/>
          <w:szCs w:val="28"/>
        </w:rPr>
        <w:t>. Групповая оценка работ.</w:t>
      </w:r>
    </w:p>
    <w:p w:rsidR="00A70714" w:rsidRPr="00B343C5" w:rsidRDefault="004F4C76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8</w:t>
      </w:r>
      <w:r w:rsidR="00A70714" w:rsidRPr="00B343C5">
        <w:rPr>
          <w:rFonts w:ascii="Times New Roman" w:hAnsi="Times New Roman" w:cs="Times New Roman"/>
          <w:sz w:val="28"/>
          <w:szCs w:val="28"/>
        </w:rPr>
        <w:t>. Деловые игры.</w:t>
      </w:r>
    </w:p>
    <w:p w:rsidR="00A70714" w:rsidRPr="00B343C5" w:rsidRDefault="004F4C76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9</w:t>
      </w:r>
      <w:r w:rsidR="00A70714" w:rsidRPr="00B343C5">
        <w:rPr>
          <w:rFonts w:ascii="Times New Roman" w:hAnsi="Times New Roman" w:cs="Times New Roman"/>
          <w:sz w:val="28"/>
          <w:szCs w:val="28"/>
        </w:rPr>
        <w:t>. Домашнее задание на самостоятельное выполнение.</w:t>
      </w:r>
    </w:p>
    <w:p w:rsidR="00A70714" w:rsidRPr="00B343C5" w:rsidRDefault="004F4C76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10</w:t>
      </w:r>
      <w:r w:rsidR="00A70714" w:rsidRPr="00B343C5">
        <w:rPr>
          <w:rFonts w:ascii="Times New Roman" w:hAnsi="Times New Roman" w:cs="Times New Roman"/>
          <w:sz w:val="28"/>
          <w:szCs w:val="28"/>
        </w:rPr>
        <w:t xml:space="preserve">. Контрольные интерактивные игры. </w:t>
      </w:r>
    </w:p>
    <w:p w:rsidR="00A70714" w:rsidRPr="00B343C5" w:rsidRDefault="00A70714" w:rsidP="004F4C76">
      <w:pPr>
        <w:pStyle w:val="1"/>
        <w:ind w:firstLine="708"/>
        <w:rPr>
          <w:sz w:val="28"/>
          <w:szCs w:val="28"/>
        </w:rPr>
      </w:pPr>
      <w:bookmarkStart w:id="25" w:name="_Toc524505963"/>
      <w:bookmarkStart w:id="26" w:name="_Toc525727692"/>
      <w:bookmarkStart w:id="27" w:name="_Toc528150431"/>
      <w:r w:rsidRPr="00B343C5">
        <w:rPr>
          <w:sz w:val="28"/>
          <w:szCs w:val="28"/>
        </w:rPr>
        <w:t>2.4. Оценочные материалы</w:t>
      </w:r>
      <w:bookmarkEnd w:id="25"/>
      <w:bookmarkEnd w:id="26"/>
      <w:bookmarkEnd w:id="27"/>
    </w:p>
    <w:p w:rsidR="00AA1A19" w:rsidRPr="00B343C5" w:rsidRDefault="00A70714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1. Тестовые, контрольные задания;</w:t>
      </w:r>
    </w:p>
    <w:p w:rsidR="00A70714" w:rsidRPr="00B343C5" w:rsidRDefault="00A70714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2. Индивидуальные карточки с заданиями различного типа;</w:t>
      </w:r>
    </w:p>
    <w:p w:rsidR="00A70714" w:rsidRPr="00B343C5" w:rsidRDefault="00A70714" w:rsidP="0088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3. Тематические кроссворды.</w:t>
      </w:r>
    </w:p>
    <w:p w:rsidR="00A70714" w:rsidRPr="00B343C5" w:rsidRDefault="00A70714" w:rsidP="004F4C76">
      <w:pPr>
        <w:pStyle w:val="1"/>
        <w:ind w:firstLine="708"/>
        <w:rPr>
          <w:sz w:val="28"/>
          <w:szCs w:val="28"/>
        </w:rPr>
      </w:pPr>
      <w:bookmarkStart w:id="28" w:name="_Toc525727693"/>
      <w:bookmarkStart w:id="29" w:name="_Toc528150432"/>
      <w:r w:rsidRPr="00B343C5">
        <w:rPr>
          <w:sz w:val="28"/>
          <w:szCs w:val="28"/>
        </w:rPr>
        <w:t>2.5. Методические материалы</w:t>
      </w:r>
      <w:bookmarkEnd w:id="28"/>
      <w:bookmarkEnd w:id="29"/>
    </w:p>
    <w:p w:rsidR="00A7278F" w:rsidRPr="00B343C5" w:rsidRDefault="00A7278F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Используются следующие формы проведения занятий:</w:t>
      </w:r>
    </w:p>
    <w:p w:rsidR="00A7278F" w:rsidRPr="00B343C5" w:rsidRDefault="00A7278F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практическое занятие,</w:t>
      </w:r>
    </w:p>
    <w:p w:rsidR="00A7278F" w:rsidRPr="00B343C5" w:rsidRDefault="00A7278F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интерактивные формы: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игровые, дискуссионные, «мозговой штурм»,</w:t>
      </w:r>
    </w:p>
    <w:p w:rsidR="00A7278F" w:rsidRPr="00B343C5" w:rsidRDefault="00A7278F" w:rsidP="008856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 xml:space="preserve"> Занятие – беседа.</w:t>
      </w:r>
      <w:r w:rsidRPr="00B34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 xml:space="preserve"> принимают в нем активное участие 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lastRenderedPageBreak/>
        <w:t xml:space="preserve">отвечают на вопросы, делают самостоятельные выводы, объясняют явления. Все это корректирует педагог, он руководит такой беседой, уточняет и окончательно формулирует ответы. На первой ступени обучения часть занятия-беседы может занимать длительный связный рассказ педагога. Он неизбежен, потому что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 xml:space="preserve"> не располагают необходимыми теоретическими знаниями.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B343C5">
        <w:rPr>
          <w:rFonts w:ascii="Times New Roman" w:hAnsi="Times New Roman" w:cs="Times New Roman"/>
          <w:sz w:val="28"/>
          <w:szCs w:val="28"/>
        </w:rPr>
        <w:t xml:space="preserve"> - помимо решения своей специальной задачи - усиления практической направленности обучения, не только тесным образом связаны с изученным материалом, но и способствуют прочному, неформальному его усвоению. Основной формой их проведения являются практические работы, на которых обучающиеся самостоятельно упражняются в практическом применении усвоенных теоретических знаний и умений. Различают установочные, иллюстративные, тренировочные, исследовательские, творческие и обобщающие занятия-практикумы.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Основным способом организации деятельности учащихся на практикуме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является групповая форма работы. При этом каждая группа из 2-3 человек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выполняет, как правило, отличающуюся от других практическую работу.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 xml:space="preserve"> Интерактивные формы занятий: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Игровые формы занятий — это вид учебных занятий, организуемых в виде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 Отличительной особенностью дидактических игр является наличие игровой ситуации, которая обычно используется в качестве основы метода. Деятельность участников в игре формализована, то есть имеются правила,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жесткая система оценивания, предусмотрен порядок действий или регламент.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В основе метода лежит коллективное решение обучающимися проблемной задачи. Задача может быть технической, социальной, управленческой. Она может требовать нахождения конкретного решения или определения совокупности действий, которые приведут к выходу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 xml:space="preserve"> критической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ситуации. Такие задачи, в отличие от традиционных учебных задач, будучи построены на реальном материале, могут не иметь однозначного решения, и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могут содержать избыточную информацию или ее недостаток, то есть носят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проблемный характер. 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Дискуссионные.</w:t>
      </w:r>
      <w:r w:rsidRPr="00B343C5">
        <w:rPr>
          <w:rFonts w:ascii="Times New Roman" w:hAnsi="Times New Roman" w:cs="Times New Roman"/>
          <w:sz w:val="28"/>
          <w:szCs w:val="28"/>
        </w:rPr>
        <w:t xml:space="preserve"> Дискуссия – это форма занятия, которая призвана выявить существующее многообразие точек зрения участников на какую-либо проблему и при необходимости провести всесторонний анализ каждой из них, а затем и формирование собственного взгляда каждого учащегося на ту или иную проблему. В любом случае, в дискуссионном занятии должен присутствовать характерный признак - конфликт, при котором каждый участник защищает свою позицию. В </w:t>
      </w:r>
      <w:r w:rsidRPr="00B343C5">
        <w:rPr>
          <w:rFonts w:ascii="Times New Roman" w:hAnsi="Times New Roman" w:cs="Times New Roman"/>
          <w:sz w:val="28"/>
          <w:szCs w:val="28"/>
        </w:rPr>
        <w:lastRenderedPageBreak/>
        <w:t>процессе дискуссии формируются специфические умения и навыки. Ситуация полемики вынуждает учащихся как можно точнее формулировать свои мысли, правильно используя для этого понятия и термины. Учащиеся овладевают приемами доказательной полемики, заботятся об обоснованности своих предложений, подходов к решению.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«Мозговой штурм».</w:t>
      </w:r>
      <w:r w:rsidRPr="00B343C5">
        <w:rPr>
          <w:rFonts w:ascii="Times New Roman" w:hAnsi="Times New Roman" w:cs="Times New Roman"/>
          <w:sz w:val="28"/>
          <w:szCs w:val="28"/>
        </w:rPr>
        <w:t xml:space="preserve"> Метод мозгового штурма (мозговой штурм, мозговая атака, </w:t>
      </w:r>
      <w:proofErr w:type="spellStart"/>
      <w:r w:rsidRPr="00B343C5">
        <w:rPr>
          <w:rFonts w:ascii="Times New Roman" w:hAnsi="Times New Roman" w:cs="Times New Roman"/>
          <w:sz w:val="28"/>
          <w:szCs w:val="28"/>
        </w:rPr>
        <w:t>англ.brainstorming</w:t>
      </w:r>
      <w:proofErr w:type="spellEnd"/>
      <w:proofErr w:type="gramStart"/>
      <w:r w:rsidRPr="00B343C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 xml:space="preserve"> — 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 Затем из общего числа высказанных идей отбирают наиболее удачные, которые могут быть использованы на практике. Является методом экспертного оценивания.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Тренинг</w:t>
      </w:r>
      <w:proofErr w:type="gramStart"/>
      <w:r w:rsidRPr="00B343C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 xml:space="preserve">нгл. </w:t>
      </w:r>
      <w:proofErr w:type="spellStart"/>
      <w:r w:rsidRPr="00B343C5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B343C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343C5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B343C5">
        <w:rPr>
          <w:rFonts w:ascii="Times New Roman" w:hAnsi="Times New Roman" w:cs="Times New Roman"/>
          <w:sz w:val="28"/>
          <w:szCs w:val="28"/>
        </w:rPr>
        <w:t xml:space="preserve"> — обучать, воспитывать) — метод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активного обучения,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 xml:space="preserve"> на развитие знаний, умений и навыков и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социальных установок. Тренинг – форма интерактивного обучения, целью которого является развитие компетентности межличностного и профессионального поведения в общении.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Тренинг может рассматриваться с точки зрения разных парадигм: тренинг как своеобразная форма дрессировки, при которой при помощи положительного подкрепления формируются нужные паттерны поведения, а при помощи отрицательного — «стираются» нежелательные; тренинг как тренировка, в результате которой происходит формирование и отработка умений и навыков; тренинг как форма активного обучения, целью которого является передача знаний, развитие некоторых умений и навыков;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 xml:space="preserve"> тренинг как метод создания условий для самораскрытия участников и самостоятельного поиска ими способов решения психологических проблем.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Занятия в творческом объединении «Эйдетика» проводятся с применением</w:t>
      </w:r>
      <w:r w:rsidR="001F1A68"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i/>
          <w:sz w:val="28"/>
          <w:szCs w:val="28"/>
        </w:rPr>
        <w:t>следующих методов по способу получения знаний:</w:t>
      </w:r>
    </w:p>
    <w:p w:rsidR="00A70714" w:rsidRPr="00B343C5" w:rsidRDefault="001F1A68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Объяснительн</w:t>
      </w:r>
      <w:proofErr w:type="gramStart"/>
      <w:r w:rsidRPr="00B343C5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343C5">
        <w:rPr>
          <w:rFonts w:ascii="Times New Roman" w:hAnsi="Times New Roman" w:cs="Times New Roman"/>
          <w:i/>
          <w:sz w:val="28"/>
          <w:szCs w:val="28"/>
        </w:rPr>
        <w:t xml:space="preserve"> иллюстративный</w:t>
      </w:r>
      <w:r w:rsidRPr="00B343C5">
        <w:rPr>
          <w:rFonts w:ascii="Times New Roman" w:hAnsi="Times New Roman" w:cs="Times New Roman"/>
          <w:sz w:val="28"/>
          <w:szCs w:val="28"/>
        </w:rPr>
        <w:t xml:space="preserve"> – предъявление различными способами (объяснение, рассказ, беседа, </w:t>
      </w:r>
      <w:r w:rsidR="00A70714" w:rsidRPr="00B343C5">
        <w:rPr>
          <w:rFonts w:ascii="Times New Roman" w:hAnsi="Times New Roman" w:cs="Times New Roman"/>
          <w:sz w:val="28"/>
          <w:szCs w:val="28"/>
        </w:rPr>
        <w:t>демонстрация и др.);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Проблемный</w:t>
      </w:r>
      <w:r w:rsidRPr="00B343C5">
        <w:rPr>
          <w:rFonts w:ascii="Times New Roman" w:hAnsi="Times New Roman" w:cs="Times New Roman"/>
          <w:sz w:val="28"/>
          <w:szCs w:val="28"/>
        </w:rPr>
        <w:t xml:space="preserve"> – постановка проблемы и самостоятельный поиск </w:t>
      </w:r>
      <w:proofErr w:type="spellStart"/>
      <w:r w:rsidRPr="00B343C5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1F1A68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>;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 xml:space="preserve">Частично - </w:t>
      </w:r>
      <w:proofErr w:type="gramStart"/>
      <w:r w:rsidRPr="00B343C5">
        <w:rPr>
          <w:rFonts w:ascii="Times New Roman" w:hAnsi="Times New Roman" w:cs="Times New Roman"/>
          <w:i/>
          <w:sz w:val="28"/>
          <w:szCs w:val="28"/>
        </w:rPr>
        <w:t>поисковый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 xml:space="preserve"> - решение проблемных задач с помощью педагога;</w:t>
      </w:r>
    </w:p>
    <w:p w:rsidR="001F1A68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Игровые ситуации</w:t>
      </w:r>
      <w:r w:rsidRPr="00B343C5">
        <w:rPr>
          <w:rFonts w:ascii="Times New Roman" w:hAnsi="Times New Roman" w:cs="Times New Roman"/>
          <w:sz w:val="28"/>
          <w:szCs w:val="28"/>
        </w:rPr>
        <w:t xml:space="preserve"> –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один из методов активного обучения, отличающийся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тем, что при его осуществлении испол</w:t>
      </w:r>
      <w:r w:rsidR="001F1A68" w:rsidRPr="00B343C5">
        <w:rPr>
          <w:rFonts w:ascii="Times New Roman" w:hAnsi="Times New Roman" w:cs="Times New Roman"/>
          <w:sz w:val="28"/>
          <w:szCs w:val="28"/>
        </w:rPr>
        <w:t>ьзуются некоторые, обычно оди</w:t>
      </w:r>
      <w:proofErr w:type="gramStart"/>
      <w:r w:rsidR="001F1A68" w:rsidRPr="00B343C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1F1A68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два, игровые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принципы (из принципов ак</w:t>
      </w:r>
      <w:r w:rsidR="001F1A68" w:rsidRPr="00B343C5">
        <w:rPr>
          <w:rFonts w:ascii="Times New Roman" w:hAnsi="Times New Roman" w:cs="Times New Roman"/>
          <w:sz w:val="28"/>
          <w:szCs w:val="28"/>
        </w:rPr>
        <w:t>тивного обучения), реализация к</w:t>
      </w:r>
      <w:r w:rsidRPr="00B343C5">
        <w:rPr>
          <w:rFonts w:ascii="Times New Roman" w:hAnsi="Times New Roman" w:cs="Times New Roman"/>
          <w:sz w:val="28"/>
          <w:szCs w:val="28"/>
        </w:rPr>
        <w:t>оторых п</w:t>
      </w:r>
      <w:r w:rsidR="001F1A68" w:rsidRPr="00B343C5">
        <w:rPr>
          <w:rFonts w:ascii="Times New Roman" w:hAnsi="Times New Roman" w:cs="Times New Roman"/>
          <w:sz w:val="28"/>
          <w:szCs w:val="28"/>
        </w:rPr>
        <w:t>роисходит в условиях свободной, нерегламентированной формал</w:t>
      </w:r>
      <w:r w:rsidRPr="00B343C5">
        <w:rPr>
          <w:rFonts w:ascii="Times New Roman" w:hAnsi="Times New Roman" w:cs="Times New Roman"/>
          <w:sz w:val="28"/>
          <w:szCs w:val="28"/>
        </w:rPr>
        <w:t>ьными правилами и организац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ионной структурой деятельности. 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Практические задания.</w:t>
      </w:r>
      <w:r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i/>
          <w:sz w:val="28"/>
          <w:szCs w:val="28"/>
        </w:rPr>
        <w:t>Практический метод</w:t>
      </w:r>
      <w:r w:rsidR="001F1A68" w:rsidRPr="00B343C5">
        <w:rPr>
          <w:rFonts w:ascii="Times New Roman" w:hAnsi="Times New Roman" w:cs="Times New Roman"/>
          <w:i/>
          <w:sz w:val="28"/>
          <w:szCs w:val="28"/>
        </w:rPr>
        <w:t>.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 Такие практические </w:t>
      </w:r>
      <w:r w:rsidRPr="00B343C5">
        <w:rPr>
          <w:rFonts w:ascii="Times New Roman" w:hAnsi="Times New Roman" w:cs="Times New Roman"/>
          <w:sz w:val="28"/>
          <w:szCs w:val="28"/>
        </w:rPr>
        <w:t>методы обучения, как лабораторный и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 практический, очень похожи, но </w:t>
      </w:r>
      <w:r w:rsidRPr="00B343C5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r w:rsidRPr="00B343C5">
        <w:rPr>
          <w:rFonts w:ascii="Times New Roman" w:hAnsi="Times New Roman" w:cs="Times New Roman"/>
          <w:sz w:val="28"/>
          <w:szCs w:val="28"/>
        </w:rPr>
        <w:lastRenderedPageBreak/>
        <w:t>отличается от лабораторн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ого тем, что учащиеся применяют на практике те </w:t>
      </w:r>
      <w:r w:rsidRPr="00B343C5">
        <w:rPr>
          <w:rFonts w:ascii="Times New Roman" w:hAnsi="Times New Roman" w:cs="Times New Roman"/>
          <w:sz w:val="28"/>
          <w:szCs w:val="28"/>
        </w:rPr>
        <w:t>знания, которыми они уже владеют. На первый план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выдвигается умение использовать на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 практике теоретические знания. </w:t>
      </w:r>
      <w:r w:rsidRPr="00B343C5">
        <w:rPr>
          <w:rFonts w:ascii="Times New Roman" w:hAnsi="Times New Roman" w:cs="Times New Roman"/>
          <w:sz w:val="28"/>
          <w:szCs w:val="28"/>
        </w:rPr>
        <w:t>Практически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й метод </w:t>
      </w:r>
      <w:proofErr w:type="gramStart"/>
      <w:r w:rsidR="001F1A68" w:rsidRPr="00B343C5">
        <w:rPr>
          <w:rFonts w:ascii="Times New Roman" w:hAnsi="Times New Roman" w:cs="Times New Roman"/>
          <w:sz w:val="28"/>
          <w:szCs w:val="28"/>
        </w:rPr>
        <w:t>способствует углублению знаний улучшает</w:t>
      </w:r>
      <w:proofErr w:type="gramEnd"/>
      <w:r w:rsidR="001F1A68" w:rsidRPr="00B343C5">
        <w:rPr>
          <w:rFonts w:ascii="Times New Roman" w:hAnsi="Times New Roman" w:cs="Times New Roman"/>
          <w:sz w:val="28"/>
          <w:szCs w:val="28"/>
        </w:rPr>
        <w:t xml:space="preserve"> качество решения задач </w:t>
      </w:r>
      <w:r w:rsidRPr="00B343C5">
        <w:rPr>
          <w:rFonts w:ascii="Times New Roman" w:hAnsi="Times New Roman" w:cs="Times New Roman"/>
          <w:sz w:val="28"/>
          <w:szCs w:val="28"/>
        </w:rPr>
        <w:t>ко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ррекции и контроля, стимулирует познавательную деятельность. В практическом методе </w:t>
      </w:r>
      <w:r w:rsidRPr="00B343C5">
        <w:rPr>
          <w:rFonts w:ascii="Times New Roman" w:hAnsi="Times New Roman" w:cs="Times New Roman"/>
          <w:sz w:val="28"/>
          <w:szCs w:val="28"/>
        </w:rPr>
        <w:t>следующие этапы: сначала учитель зна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комит учащихся с теорией, затем </w:t>
      </w:r>
      <w:r w:rsidRPr="00B343C5">
        <w:rPr>
          <w:rFonts w:ascii="Times New Roman" w:hAnsi="Times New Roman" w:cs="Times New Roman"/>
          <w:sz w:val="28"/>
          <w:szCs w:val="28"/>
        </w:rPr>
        <w:t xml:space="preserve">идет инструктаж, проба (пример, 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как делать), выполнение работы, а потом контроль. </w:t>
      </w:r>
      <w:r w:rsidRPr="00B343C5">
        <w:rPr>
          <w:rFonts w:ascii="Times New Roman" w:hAnsi="Times New Roman" w:cs="Times New Roman"/>
          <w:sz w:val="28"/>
          <w:szCs w:val="28"/>
        </w:rPr>
        <w:t>При реализации програ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ммы «Эрудит» используются также </w:t>
      </w:r>
      <w:r w:rsidRPr="00B343C5">
        <w:rPr>
          <w:rFonts w:ascii="Times New Roman" w:hAnsi="Times New Roman" w:cs="Times New Roman"/>
          <w:sz w:val="28"/>
          <w:szCs w:val="28"/>
        </w:rPr>
        <w:t>когнитивные методы обучения, ко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торые обеспечивают продуктивное </w:t>
      </w:r>
      <w:r w:rsidRPr="00B343C5">
        <w:rPr>
          <w:rFonts w:ascii="Times New Roman" w:hAnsi="Times New Roman" w:cs="Times New Roman"/>
          <w:sz w:val="28"/>
          <w:szCs w:val="28"/>
        </w:rPr>
        <w:t>научно-техническое образование: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Метод эвристических вопросов</w:t>
      </w:r>
      <w:r w:rsidRPr="00B343C5">
        <w:rPr>
          <w:rFonts w:ascii="Times New Roman" w:hAnsi="Times New Roman" w:cs="Times New Roman"/>
          <w:sz w:val="28"/>
          <w:szCs w:val="28"/>
        </w:rPr>
        <w:t xml:space="preserve"> предполагает для отыскания сведений о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 каком-либо событии или объекте. Предполагает </w:t>
      </w:r>
      <w:proofErr w:type="gramStart"/>
      <w:r w:rsidR="001F1A68" w:rsidRPr="00B343C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1F1A68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ключевых вопросов: Кто? Чт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о? Зачем? Чем? Где? Когда? Как? Метод сравнения </w:t>
      </w:r>
      <w:r w:rsidRPr="00B343C5">
        <w:rPr>
          <w:rFonts w:ascii="Times New Roman" w:hAnsi="Times New Roman" w:cs="Times New Roman"/>
          <w:sz w:val="28"/>
          <w:szCs w:val="28"/>
        </w:rPr>
        <w:t>применяется для с</w:t>
      </w:r>
      <w:r w:rsidR="001F1A68" w:rsidRPr="00B343C5">
        <w:rPr>
          <w:rFonts w:ascii="Times New Roman" w:hAnsi="Times New Roman" w:cs="Times New Roman"/>
          <w:sz w:val="28"/>
          <w:szCs w:val="28"/>
        </w:rPr>
        <w:t xml:space="preserve">равнения разных методов решения </w:t>
      </w:r>
      <w:r w:rsidRPr="00B343C5">
        <w:rPr>
          <w:rFonts w:ascii="Times New Roman" w:hAnsi="Times New Roman" w:cs="Times New Roman"/>
          <w:sz w:val="28"/>
          <w:szCs w:val="28"/>
        </w:rPr>
        <w:t>логических задач.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Метод эвристического наблюдения</w:t>
      </w:r>
      <w:r w:rsidRPr="00B343C5">
        <w:rPr>
          <w:rFonts w:ascii="Times New Roman" w:hAnsi="Times New Roman" w:cs="Times New Roman"/>
          <w:sz w:val="28"/>
          <w:szCs w:val="28"/>
        </w:rPr>
        <w:t xml:space="preserve"> ставит целью научить детей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добывать и конструировать знания с помощью наблюдений.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Одновременно с получением заданной педагогом информации многие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обучающиеся видят и другие особенности объекта, т.е. добывают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новую информацию и конструируют новые знания.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Метод прогнозирования применяется к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реальному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 xml:space="preserve"> или планируемому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процессу. Спустя заданное время прогноз сравнивается с реальностью.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Проводится обсуждение результатов, делаются выводы.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Метод ошибок предполагает изменение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устоявшегося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 xml:space="preserve"> негативного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отношения к ошибкам, замену его на конструктивное использование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ошибок. Ошибка рассматривается как источник противоречий, феноменов,</w:t>
      </w:r>
    </w:p>
    <w:p w:rsidR="00A70714" w:rsidRPr="00B343C5" w:rsidRDefault="00A7278F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исключений из правил, новых знаний, которые рождаются на </w:t>
      </w:r>
      <w:r w:rsidR="00A70714" w:rsidRPr="00B343C5">
        <w:rPr>
          <w:rFonts w:ascii="Times New Roman" w:hAnsi="Times New Roman" w:cs="Times New Roman"/>
          <w:sz w:val="28"/>
          <w:szCs w:val="28"/>
        </w:rPr>
        <w:t xml:space="preserve">противопоставлении </w:t>
      </w:r>
      <w:proofErr w:type="gramStart"/>
      <w:r w:rsidR="00A70714" w:rsidRPr="00B343C5">
        <w:rPr>
          <w:rFonts w:ascii="Times New Roman" w:hAnsi="Times New Roman" w:cs="Times New Roman"/>
          <w:sz w:val="28"/>
          <w:szCs w:val="28"/>
        </w:rPr>
        <w:t>общепринятым</w:t>
      </w:r>
      <w:proofErr w:type="gramEnd"/>
      <w:r w:rsidR="00A70714" w:rsidRPr="00B343C5">
        <w:rPr>
          <w:rFonts w:ascii="Times New Roman" w:hAnsi="Times New Roman" w:cs="Times New Roman"/>
          <w:sz w:val="28"/>
          <w:szCs w:val="28"/>
        </w:rPr>
        <w:t>.</w:t>
      </w:r>
    </w:p>
    <w:p w:rsidR="00A70714" w:rsidRPr="00B343C5" w:rsidRDefault="00A7278F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Креативные методы обучения</w:t>
      </w:r>
      <w:r w:rsidRPr="00B343C5">
        <w:rPr>
          <w:rFonts w:ascii="Times New Roman" w:hAnsi="Times New Roman" w:cs="Times New Roman"/>
          <w:sz w:val="28"/>
          <w:szCs w:val="28"/>
        </w:rPr>
        <w:t xml:space="preserve"> ориентированы на </w:t>
      </w:r>
      <w:r w:rsidR="00A70714" w:rsidRPr="00B343C5">
        <w:rPr>
          <w:rFonts w:ascii="Times New Roman" w:hAnsi="Times New Roman" w:cs="Times New Roman"/>
          <w:sz w:val="28"/>
          <w:szCs w:val="28"/>
        </w:rPr>
        <w:t>создание</w:t>
      </w:r>
      <w:r w:rsidRPr="00B34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714" w:rsidRPr="00B343C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70714" w:rsidRPr="00B343C5">
        <w:rPr>
          <w:rFonts w:ascii="Times New Roman" w:hAnsi="Times New Roman" w:cs="Times New Roman"/>
          <w:sz w:val="28"/>
          <w:szCs w:val="28"/>
        </w:rPr>
        <w:t xml:space="preserve"> личного образовател</w:t>
      </w:r>
      <w:r w:rsidRPr="00B343C5">
        <w:rPr>
          <w:rFonts w:ascii="Times New Roman" w:hAnsi="Times New Roman" w:cs="Times New Roman"/>
          <w:sz w:val="28"/>
          <w:szCs w:val="28"/>
        </w:rPr>
        <w:t xml:space="preserve">ьного продукта – аксессуара или </w:t>
      </w:r>
      <w:r w:rsidR="00A70714" w:rsidRPr="00B343C5">
        <w:rPr>
          <w:rFonts w:ascii="Times New Roman" w:hAnsi="Times New Roman" w:cs="Times New Roman"/>
          <w:sz w:val="28"/>
          <w:szCs w:val="28"/>
        </w:rPr>
        <w:t>изделия по собственному эскизу с учетом накопленных знаний и поиском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оптимального метода обработки.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«Мозговой штурм»</w:t>
      </w:r>
      <w:r w:rsidRPr="00B343C5">
        <w:rPr>
          <w:rFonts w:ascii="Times New Roman" w:hAnsi="Times New Roman" w:cs="Times New Roman"/>
          <w:sz w:val="28"/>
          <w:szCs w:val="28"/>
        </w:rPr>
        <w:t xml:space="preserve"> ставит основной задачей сбор как можно большего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числа идей в результате освобождения участников обсуждения от инерции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мышления и стереотипов.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Метод планирования</w:t>
      </w:r>
      <w:r w:rsidRPr="00B343C5">
        <w:rPr>
          <w:rFonts w:ascii="Times New Roman" w:hAnsi="Times New Roman" w:cs="Times New Roman"/>
          <w:sz w:val="28"/>
          <w:szCs w:val="28"/>
        </w:rPr>
        <w:t xml:space="preserve"> предполагает планирование образовательной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деят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ельности на определенный период </w:t>
      </w:r>
      <w:r w:rsidRPr="00B343C5">
        <w:rPr>
          <w:rFonts w:ascii="Times New Roman" w:hAnsi="Times New Roman" w:cs="Times New Roman"/>
          <w:sz w:val="28"/>
          <w:szCs w:val="28"/>
        </w:rPr>
        <w:t>- занятие, неделю, тему,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творческую работу.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Методы рефлексии</w:t>
      </w:r>
      <w:r w:rsidRPr="00B343C5">
        <w:rPr>
          <w:rFonts w:ascii="Times New Roman" w:hAnsi="Times New Roman" w:cs="Times New Roman"/>
          <w:sz w:val="28"/>
          <w:szCs w:val="28"/>
        </w:rPr>
        <w:t xml:space="preserve"> помогают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 xml:space="preserve"> формулировать способы своей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деятельности, возникающие проблем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ы, пути их решения и полученные </w:t>
      </w:r>
      <w:r w:rsidRPr="00B343C5">
        <w:rPr>
          <w:rFonts w:ascii="Times New Roman" w:hAnsi="Times New Roman" w:cs="Times New Roman"/>
          <w:sz w:val="28"/>
          <w:szCs w:val="28"/>
        </w:rPr>
        <w:t>результаты, что приводит к осознанному образовательному процессу.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lastRenderedPageBreak/>
        <w:t>Методы самооценки</w:t>
      </w:r>
      <w:r w:rsidRPr="00B343C5">
        <w:rPr>
          <w:rFonts w:ascii="Times New Roman" w:hAnsi="Times New Roman" w:cs="Times New Roman"/>
          <w:sz w:val="28"/>
          <w:szCs w:val="28"/>
        </w:rPr>
        <w:t xml:space="preserve"> вытек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ают из методов рефлексии, носят </w:t>
      </w:r>
      <w:r w:rsidRPr="00B343C5">
        <w:rPr>
          <w:rFonts w:ascii="Times New Roman" w:hAnsi="Times New Roman" w:cs="Times New Roman"/>
          <w:sz w:val="28"/>
          <w:szCs w:val="28"/>
        </w:rPr>
        <w:t>количественный и качественный характер, отражают полноту достижени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C5">
        <w:rPr>
          <w:rFonts w:ascii="Times New Roman" w:hAnsi="Times New Roman" w:cs="Times New Roman"/>
          <w:b/>
          <w:sz w:val="28"/>
          <w:szCs w:val="28"/>
        </w:rPr>
        <w:t>При реализации программы применяются педагогические технологии: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Игровые технологии</w:t>
      </w:r>
      <w:r w:rsidRPr="00B343C5">
        <w:rPr>
          <w:rFonts w:ascii="Times New Roman" w:hAnsi="Times New Roman" w:cs="Times New Roman"/>
          <w:sz w:val="28"/>
          <w:szCs w:val="28"/>
        </w:rPr>
        <w:t>, включа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ющие достаточно обширную группу приемов организации педагогического процесса в форме </w:t>
      </w:r>
      <w:r w:rsidRPr="00B343C5">
        <w:rPr>
          <w:rFonts w:ascii="Times New Roman" w:hAnsi="Times New Roman" w:cs="Times New Roman"/>
          <w:sz w:val="28"/>
          <w:szCs w:val="28"/>
        </w:rPr>
        <w:t>разных</w:t>
      </w:r>
    </w:p>
    <w:p w:rsidR="00A7278F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педагогических игр. 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Игровая форма занятий</w:t>
      </w:r>
      <w:r w:rsidRPr="00B343C5">
        <w:rPr>
          <w:rFonts w:ascii="Times New Roman" w:hAnsi="Times New Roman" w:cs="Times New Roman"/>
          <w:sz w:val="28"/>
          <w:szCs w:val="28"/>
        </w:rPr>
        <w:t xml:space="preserve"> создается на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 уроках при помощи игровых приемов и </w:t>
      </w:r>
      <w:r w:rsidRPr="00B343C5">
        <w:rPr>
          <w:rFonts w:ascii="Times New Roman" w:hAnsi="Times New Roman" w:cs="Times New Roman"/>
          <w:sz w:val="28"/>
          <w:szCs w:val="28"/>
        </w:rPr>
        <w:t>сит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уаций, выступающих как средство побуждения, стимулирования к </w:t>
      </w:r>
      <w:r w:rsidRPr="00B343C5">
        <w:rPr>
          <w:rFonts w:ascii="Times New Roman" w:hAnsi="Times New Roman" w:cs="Times New Roman"/>
          <w:sz w:val="28"/>
          <w:szCs w:val="28"/>
        </w:rPr>
        <w:t>уче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бной деятельности. Деятельность учащихся строится на творческом использовании игры и игровых </w:t>
      </w:r>
      <w:r w:rsidRPr="00B343C5">
        <w:rPr>
          <w:rFonts w:ascii="Times New Roman" w:hAnsi="Times New Roman" w:cs="Times New Roman"/>
          <w:sz w:val="28"/>
          <w:szCs w:val="28"/>
        </w:rPr>
        <w:t xml:space="preserve">действий в учебно-воспитательном процессе с </w:t>
      </w:r>
      <w:r w:rsidR="00A7278F" w:rsidRPr="00B343C5">
        <w:rPr>
          <w:rFonts w:ascii="Times New Roman" w:hAnsi="Times New Roman" w:cs="Times New Roman"/>
          <w:sz w:val="28"/>
          <w:szCs w:val="28"/>
        </w:rPr>
        <w:t>до</w:t>
      </w:r>
      <w:r w:rsidRPr="00B343C5">
        <w:rPr>
          <w:rFonts w:ascii="Times New Roman" w:hAnsi="Times New Roman" w:cs="Times New Roman"/>
          <w:sz w:val="28"/>
          <w:szCs w:val="28"/>
        </w:rPr>
        <w:t>школьн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иками, </w:t>
      </w:r>
      <w:r w:rsidRPr="00B343C5">
        <w:rPr>
          <w:rFonts w:ascii="Times New Roman" w:hAnsi="Times New Roman" w:cs="Times New Roman"/>
          <w:sz w:val="28"/>
          <w:szCs w:val="28"/>
        </w:rPr>
        <w:t>наиболее удовлетворяющей возрастн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ые потребности данной категории </w:t>
      </w:r>
      <w:r w:rsidRPr="00B343C5">
        <w:rPr>
          <w:rFonts w:ascii="Times New Roman" w:hAnsi="Times New Roman" w:cs="Times New Roman"/>
          <w:sz w:val="28"/>
          <w:szCs w:val="28"/>
        </w:rPr>
        <w:t>учеников.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 xml:space="preserve">Технология личностно-ориентированного обучения 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сочетает обучение (нормативно-сообразная деятельность общества) и учение (индивидуальная деятельность и ребенка). В технологии </w:t>
      </w:r>
      <w:r w:rsidRPr="00B343C5">
        <w:rPr>
          <w:rFonts w:ascii="Times New Roman" w:hAnsi="Times New Roman" w:cs="Times New Roman"/>
          <w:sz w:val="28"/>
          <w:szCs w:val="28"/>
        </w:rPr>
        <w:t>ли</w:t>
      </w:r>
      <w:r w:rsidR="00A7278F" w:rsidRPr="00B343C5">
        <w:rPr>
          <w:rFonts w:ascii="Times New Roman" w:hAnsi="Times New Roman" w:cs="Times New Roman"/>
          <w:sz w:val="28"/>
          <w:szCs w:val="28"/>
        </w:rPr>
        <w:t>чностн</w:t>
      </w:r>
      <w:proofErr w:type="gramStart"/>
      <w:r w:rsidR="00A7278F" w:rsidRPr="00B343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7278F" w:rsidRPr="00B343C5">
        <w:rPr>
          <w:rFonts w:ascii="Times New Roman" w:hAnsi="Times New Roman" w:cs="Times New Roman"/>
          <w:sz w:val="28"/>
          <w:szCs w:val="28"/>
        </w:rPr>
        <w:t xml:space="preserve"> ориентированного </w:t>
      </w:r>
      <w:r w:rsidRPr="00B343C5">
        <w:rPr>
          <w:rFonts w:ascii="Times New Roman" w:hAnsi="Times New Roman" w:cs="Times New Roman"/>
          <w:sz w:val="28"/>
          <w:szCs w:val="28"/>
        </w:rPr>
        <w:t>обучения центр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 всей образовательной системы – индивидуальность </w:t>
      </w:r>
      <w:r w:rsidRPr="00B343C5">
        <w:rPr>
          <w:rFonts w:ascii="Times New Roman" w:hAnsi="Times New Roman" w:cs="Times New Roman"/>
          <w:sz w:val="28"/>
          <w:szCs w:val="28"/>
        </w:rPr>
        <w:t>детской</w:t>
      </w:r>
    </w:p>
    <w:p w:rsidR="00A70714" w:rsidRPr="00B343C5" w:rsidRDefault="00A7278F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личности, следовательно, методическую основу этой технологии составляют дифференциация и </w:t>
      </w:r>
      <w:r w:rsidR="00A70714" w:rsidRPr="00B343C5">
        <w:rPr>
          <w:rFonts w:ascii="Times New Roman" w:hAnsi="Times New Roman" w:cs="Times New Roman"/>
          <w:sz w:val="28"/>
          <w:szCs w:val="28"/>
        </w:rPr>
        <w:t>индивидуализация обучения.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Технология индивидуализации обучения</w:t>
      </w:r>
      <w:r w:rsidRPr="00B343C5">
        <w:rPr>
          <w:rFonts w:ascii="Times New Roman" w:hAnsi="Times New Roman" w:cs="Times New Roman"/>
          <w:sz w:val="28"/>
          <w:szCs w:val="28"/>
        </w:rPr>
        <w:t xml:space="preserve"> – такая технология обучения,</w:t>
      </w:r>
    </w:p>
    <w:p w:rsidR="00A70714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B343C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B343C5">
        <w:rPr>
          <w:rFonts w:ascii="Times New Roman" w:hAnsi="Times New Roman" w:cs="Times New Roman"/>
          <w:sz w:val="28"/>
          <w:szCs w:val="28"/>
        </w:rPr>
        <w:t xml:space="preserve"> индивидуальный подход и индивидуальная форма обучения</w:t>
      </w:r>
    </w:p>
    <w:p w:rsidR="00A7278F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>являются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приоритетными.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Индивидуальное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обучение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позволяет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адаптировать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 содержание, методы, формы, темп обучения индивидуальным особенностям каждого ребенка, </w:t>
      </w:r>
      <w:r w:rsidRPr="00B343C5">
        <w:rPr>
          <w:rFonts w:ascii="Times New Roman" w:hAnsi="Times New Roman" w:cs="Times New Roman"/>
          <w:sz w:val="28"/>
          <w:szCs w:val="28"/>
        </w:rPr>
        <w:t>следить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 за </w:t>
      </w:r>
      <w:r w:rsidRPr="00B343C5">
        <w:rPr>
          <w:rFonts w:ascii="Times New Roman" w:hAnsi="Times New Roman" w:cs="Times New Roman"/>
          <w:sz w:val="28"/>
          <w:szCs w:val="28"/>
        </w:rPr>
        <w:t>продвижением в обучении, вно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сить необходимую коррекцию. Это </w:t>
      </w:r>
      <w:r w:rsidRPr="00B343C5">
        <w:rPr>
          <w:rFonts w:ascii="Times New Roman" w:hAnsi="Times New Roman" w:cs="Times New Roman"/>
          <w:sz w:val="28"/>
          <w:szCs w:val="28"/>
        </w:rPr>
        <w:t xml:space="preserve">позволяет </w:t>
      </w:r>
      <w:proofErr w:type="gramStart"/>
      <w:r w:rsidR="00A7278F" w:rsidRPr="00B343C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A7278F" w:rsidRPr="00B343C5">
        <w:rPr>
          <w:rFonts w:ascii="Times New Roman" w:hAnsi="Times New Roman" w:cs="Times New Roman"/>
          <w:sz w:val="28"/>
          <w:szCs w:val="28"/>
        </w:rPr>
        <w:t xml:space="preserve"> работать экономно, контролировать свои </w:t>
      </w:r>
      <w:r w:rsidRPr="00B343C5">
        <w:rPr>
          <w:rFonts w:ascii="Times New Roman" w:hAnsi="Times New Roman" w:cs="Times New Roman"/>
          <w:sz w:val="28"/>
          <w:szCs w:val="28"/>
        </w:rPr>
        <w:t>затраты, чт</w:t>
      </w:r>
      <w:r w:rsidR="00A7278F" w:rsidRPr="00B343C5">
        <w:rPr>
          <w:rFonts w:ascii="Times New Roman" w:hAnsi="Times New Roman" w:cs="Times New Roman"/>
          <w:sz w:val="28"/>
          <w:szCs w:val="28"/>
        </w:rPr>
        <w:t>о гарантирует успех в обучении.</w:t>
      </w:r>
    </w:p>
    <w:p w:rsidR="00A70714" w:rsidRPr="00B343C5" w:rsidRDefault="00A7278F" w:rsidP="0088563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 xml:space="preserve"> Групповые </w:t>
      </w:r>
      <w:r w:rsidR="00A70714" w:rsidRPr="00B343C5">
        <w:rPr>
          <w:rFonts w:ascii="Times New Roman" w:hAnsi="Times New Roman" w:cs="Times New Roman"/>
          <w:i/>
          <w:sz w:val="28"/>
          <w:szCs w:val="28"/>
        </w:rPr>
        <w:t>технологии,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которые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предполагают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организацию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совместных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действий,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коммуникацию,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общение,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взаимопонимание,</w:t>
      </w:r>
    </w:p>
    <w:p w:rsidR="00A7278F" w:rsidRPr="00B343C5" w:rsidRDefault="00A70714" w:rsidP="00885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sz w:val="28"/>
          <w:szCs w:val="28"/>
        </w:rPr>
        <w:t xml:space="preserve">взаимопомощь, </w:t>
      </w:r>
      <w:proofErr w:type="spellStart"/>
      <w:r w:rsidRPr="00B343C5">
        <w:rPr>
          <w:rFonts w:ascii="Times New Roman" w:hAnsi="Times New Roman" w:cs="Times New Roman"/>
          <w:sz w:val="28"/>
          <w:szCs w:val="28"/>
        </w:rPr>
        <w:t>взаимокоррекцию</w:t>
      </w:r>
      <w:proofErr w:type="spellEnd"/>
      <w:r w:rsidRPr="00B343C5">
        <w:rPr>
          <w:rFonts w:ascii="Times New Roman" w:hAnsi="Times New Roman" w:cs="Times New Roman"/>
          <w:sz w:val="28"/>
          <w:szCs w:val="28"/>
        </w:rPr>
        <w:t>. О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собенности групповой технологии </w:t>
      </w:r>
      <w:r w:rsidRPr="00B343C5">
        <w:rPr>
          <w:rFonts w:ascii="Times New Roman" w:hAnsi="Times New Roman" w:cs="Times New Roman"/>
          <w:sz w:val="28"/>
          <w:szCs w:val="28"/>
        </w:rPr>
        <w:t xml:space="preserve">заключаются в том, что учебная 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группа делится на подгруппы для </w:t>
      </w:r>
      <w:r w:rsidRPr="00B343C5">
        <w:rPr>
          <w:rFonts w:ascii="Times New Roman" w:hAnsi="Times New Roman" w:cs="Times New Roman"/>
          <w:sz w:val="28"/>
          <w:szCs w:val="28"/>
        </w:rPr>
        <w:t>решения и выполнения конкретных з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адач; задание выполняется таким </w:t>
      </w:r>
      <w:r w:rsidRPr="00B343C5">
        <w:rPr>
          <w:rFonts w:ascii="Times New Roman" w:hAnsi="Times New Roman" w:cs="Times New Roman"/>
          <w:sz w:val="28"/>
          <w:szCs w:val="28"/>
        </w:rPr>
        <w:t>образом, чтобы был виден вклад кажд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ого обучающегося. </w:t>
      </w:r>
    </w:p>
    <w:p w:rsidR="00A70714" w:rsidRPr="00B343C5" w:rsidRDefault="00A7278F" w:rsidP="0088563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 xml:space="preserve">Технология коллективной творческой </w:t>
      </w:r>
      <w:r w:rsidR="00A70714" w:rsidRPr="00B343C5">
        <w:rPr>
          <w:rFonts w:ascii="Times New Roman" w:hAnsi="Times New Roman" w:cs="Times New Roman"/>
          <w:i/>
          <w:sz w:val="28"/>
          <w:szCs w:val="28"/>
        </w:rPr>
        <w:t>деятельности,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в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которой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достижение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творческого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уровня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является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приоритетной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714" w:rsidRPr="00B343C5">
        <w:rPr>
          <w:rFonts w:ascii="Times New Roman" w:hAnsi="Times New Roman" w:cs="Times New Roman"/>
          <w:sz w:val="28"/>
          <w:szCs w:val="28"/>
        </w:rPr>
        <w:t>целью.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A70714" w:rsidRPr="00B343C5">
        <w:rPr>
          <w:rFonts w:ascii="Times New Roman" w:hAnsi="Times New Roman" w:cs="Times New Roman"/>
          <w:sz w:val="28"/>
          <w:szCs w:val="28"/>
        </w:rPr>
        <w:t>предполагает такую организацию совместной деятельности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A70714" w:rsidRPr="00B343C5">
        <w:rPr>
          <w:rFonts w:ascii="Times New Roman" w:hAnsi="Times New Roman" w:cs="Times New Roman"/>
          <w:sz w:val="28"/>
          <w:szCs w:val="28"/>
        </w:rPr>
        <w:t>взрослых, при которой все члены коллектива участвуют в</w:t>
      </w:r>
      <w:r w:rsidRPr="00B34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 xml:space="preserve">планировании, </w:t>
      </w:r>
      <w:r w:rsidR="00A70714" w:rsidRPr="00B343C5">
        <w:rPr>
          <w:rFonts w:ascii="Times New Roman" w:hAnsi="Times New Roman" w:cs="Times New Roman"/>
          <w:sz w:val="28"/>
          <w:szCs w:val="28"/>
        </w:rPr>
        <w:t>подготовке, осуществлении и анализе любого дела.</w:t>
      </w:r>
    </w:p>
    <w:p w:rsidR="00A70714" w:rsidRPr="00B343C5" w:rsidRDefault="00A70714" w:rsidP="0088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i/>
          <w:sz w:val="28"/>
          <w:szCs w:val="28"/>
        </w:rPr>
        <w:t>Технология исследовательского (проблемного)</w:t>
      </w:r>
      <w:r w:rsidRPr="00B343C5">
        <w:rPr>
          <w:rFonts w:ascii="Times New Roman" w:hAnsi="Times New Roman" w:cs="Times New Roman"/>
          <w:sz w:val="28"/>
          <w:szCs w:val="28"/>
        </w:rPr>
        <w:t xml:space="preserve"> обучения, при которой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 </w:t>
      </w:r>
      <w:r w:rsidRPr="00B343C5">
        <w:rPr>
          <w:rFonts w:ascii="Times New Roman" w:hAnsi="Times New Roman" w:cs="Times New Roman"/>
          <w:sz w:val="28"/>
          <w:szCs w:val="28"/>
        </w:rPr>
        <w:t>организация занятий предполагает соз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дание под руководством педагога </w:t>
      </w:r>
      <w:r w:rsidRPr="00B343C5">
        <w:rPr>
          <w:rFonts w:ascii="Times New Roman" w:hAnsi="Times New Roman" w:cs="Times New Roman"/>
          <w:sz w:val="28"/>
          <w:szCs w:val="28"/>
        </w:rPr>
        <w:t>проблемных ситуаций и активную деятельность обучаю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щихся по их разрешению, в результате чего происходит овладение знаниями, умениями и </w:t>
      </w:r>
      <w:r w:rsidRPr="00B343C5">
        <w:rPr>
          <w:rFonts w:ascii="Times New Roman" w:hAnsi="Times New Roman" w:cs="Times New Roman"/>
          <w:sz w:val="28"/>
          <w:szCs w:val="28"/>
        </w:rPr>
        <w:t>навыками; образовател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ьный </w:t>
      </w:r>
      <w:r w:rsidR="00A7278F" w:rsidRPr="00B343C5">
        <w:rPr>
          <w:rFonts w:ascii="Times New Roman" w:hAnsi="Times New Roman" w:cs="Times New Roman"/>
          <w:sz w:val="28"/>
          <w:szCs w:val="28"/>
        </w:rPr>
        <w:lastRenderedPageBreak/>
        <w:t>проце</w:t>
      </w:r>
      <w:proofErr w:type="gramStart"/>
      <w:r w:rsidR="00A7278F" w:rsidRPr="00B343C5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="00A7278F" w:rsidRPr="00B343C5">
        <w:rPr>
          <w:rFonts w:ascii="Times New Roman" w:hAnsi="Times New Roman" w:cs="Times New Roman"/>
          <w:sz w:val="28"/>
          <w:szCs w:val="28"/>
        </w:rPr>
        <w:t xml:space="preserve">оится как поиск новых </w:t>
      </w:r>
      <w:r w:rsidRPr="00B343C5">
        <w:rPr>
          <w:rFonts w:ascii="Times New Roman" w:hAnsi="Times New Roman" w:cs="Times New Roman"/>
          <w:sz w:val="28"/>
          <w:szCs w:val="28"/>
        </w:rPr>
        <w:t>познавательных ориентиро</w:t>
      </w:r>
      <w:r w:rsidR="00A7278F" w:rsidRPr="00B343C5">
        <w:rPr>
          <w:rFonts w:ascii="Times New Roman" w:hAnsi="Times New Roman" w:cs="Times New Roman"/>
          <w:sz w:val="28"/>
          <w:szCs w:val="28"/>
        </w:rPr>
        <w:t xml:space="preserve">в. Особенностью данного подхода </w:t>
      </w:r>
      <w:r w:rsidRPr="00B343C5">
        <w:rPr>
          <w:rFonts w:ascii="Times New Roman" w:hAnsi="Times New Roman" w:cs="Times New Roman"/>
          <w:sz w:val="28"/>
          <w:szCs w:val="28"/>
        </w:rPr>
        <w:t>является реализация идеи «обучение через открытие».</w:t>
      </w:r>
    </w:p>
    <w:p w:rsidR="00A7278F" w:rsidRPr="00B343C5" w:rsidRDefault="00A7278F" w:rsidP="004F4C76">
      <w:pPr>
        <w:pStyle w:val="1"/>
        <w:ind w:firstLine="360"/>
        <w:rPr>
          <w:sz w:val="28"/>
          <w:szCs w:val="28"/>
        </w:rPr>
      </w:pPr>
      <w:bookmarkStart w:id="30" w:name="_Toc523822264"/>
      <w:bookmarkStart w:id="31" w:name="_Toc524505965"/>
      <w:bookmarkStart w:id="32" w:name="_Toc525727694"/>
      <w:bookmarkStart w:id="33" w:name="_Toc528150433"/>
      <w:r w:rsidRPr="00B343C5">
        <w:rPr>
          <w:sz w:val="28"/>
          <w:szCs w:val="28"/>
        </w:rPr>
        <w:t>2.6. Список литературы</w:t>
      </w:r>
      <w:bookmarkEnd w:id="30"/>
      <w:bookmarkEnd w:id="31"/>
      <w:bookmarkEnd w:id="32"/>
      <w:bookmarkEnd w:id="33"/>
    </w:p>
    <w:p w:rsidR="00A7278F" w:rsidRPr="00B343C5" w:rsidRDefault="00A7278F" w:rsidP="0088563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«Детство» — программа развития и воспитания детей в де</w:t>
      </w:r>
      <w:r w:rsidR="002D4CBD"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тских садах. Санкт – Петербург, </w:t>
      </w: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«Детство – пресс», 2003;</w:t>
      </w:r>
    </w:p>
    <w:p w:rsidR="00A70714" w:rsidRPr="00B343C5" w:rsidRDefault="00A7278F" w:rsidP="008856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Михайлова З.А. «Игровые задачи для дошкольников» 2016;</w:t>
      </w:r>
    </w:p>
    <w:p w:rsidR="00A7278F" w:rsidRPr="00B343C5" w:rsidRDefault="00A7278F" w:rsidP="008856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Никитин Б.П. «Ступеньки творчества или развивающие игры» 2017»</w:t>
      </w:r>
      <w:proofErr w:type="gramStart"/>
      <w:r w:rsidRPr="00B3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8C1BC9" w:rsidRPr="00B343C5" w:rsidRDefault="008C1BC9" w:rsidP="008856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Ткаченко Т.А. «Упражнения для развития словесно – логического мышления»;</w:t>
      </w:r>
    </w:p>
    <w:p w:rsidR="008C1BC9" w:rsidRPr="00B343C5" w:rsidRDefault="008C1BC9" w:rsidP="00885636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Тихомирова Л.Ф. «Упражнения на каждый день». Ярославль, А.Р., 2000г;</w:t>
      </w:r>
    </w:p>
    <w:p w:rsidR="008C1BC9" w:rsidRPr="00B343C5" w:rsidRDefault="008C1BC9" w:rsidP="00885636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Тихомирова Л.Ф.. «Логика». Ярославль, А.Р., 2000г.</w:t>
      </w:r>
    </w:p>
    <w:p w:rsidR="000E34D8" w:rsidRPr="00B343C5" w:rsidRDefault="008C1BC9" w:rsidP="008856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hAnsi="Times New Roman" w:cs="Times New Roman"/>
          <w:color w:val="000000"/>
          <w:sz w:val="28"/>
          <w:szCs w:val="28"/>
        </w:rPr>
        <w:t xml:space="preserve">Васильева Е. Е. Васильев В.Ю. </w:t>
      </w:r>
      <w:proofErr w:type="spellStart"/>
      <w:r w:rsidRPr="00B343C5">
        <w:rPr>
          <w:rFonts w:ascii="Times New Roman" w:hAnsi="Times New Roman" w:cs="Times New Roman"/>
          <w:color w:val="000000"/>
          <w:sz w:val="28"/>
          <w:szCs w:val="28"/>
        </w:rPr>
        <w:t>Суперпамять</w:t>
      </w:r>
      <w:proofErr w:type="spellEnd"/>
      <w:r w:rsidRPr="00B343C5">
        <w:rPr>
          <w:rFonts w:ascii="Times New Roman" w:hAnsi="Times New Roman" w:cs="Times New Roman"/>
          <w:color w:val="000000"/>
          <w:sz w:val="28"/>
          <w:szCs w:val="28"/>
        </w:rPr>
        <w:t xml:space="preserve"> или как запомнить, чтобы вспомнить? МОСКВА 2002</w:t>
      </w:r>
      <w:r w:rsidR="002D4CBD" w:rsidRPr="00B343C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E34D8" w:rsidRPr="00B343C5" w:rsidRDefault="002D4CBD" w:rsidP="008856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Бузан</w:t>
      </w:r>
      <w:proofErr w:type="spellEnd"/>
      <w:r w:rsidRPr="00B3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Скоростная память (пер. с англ.). М.: РИПОЛ КЛАССИК, 1999</w:t>
      </w:r>
      <w:r w:rsidR="000E34D8" w:rsidRPr="00B3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0E34D8" w:rsidRPr="00B343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34D8" w:rsidRPr="00B343C5" w:rsidRDefault="000E34D8" w:rsidP="008856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Матюгин И.Ю., </w:t>
      </w:r>
      <w:proofErr w:type="spell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Чекаберия</w:t>
      </w:r>
      <w:proofErr w:type="spell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Е.И., Рыбникова И.К., </w:t>
      </w:r>
      <w:proofErr w:type="spell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Слоненко</w:t>
      </w:r>
      <w:proofErr w:type="spell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Т.Б.Зрительная</w:t>
      </w:r>
      <w:proofErr w:type="spell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память. М.: РИПОЛ КЛАССИК, 2002;</w:t>
      </w:r>
    </w:p>
    <w:p w:rsidR="000E34D8" w:rsidRPr="00B343C5" w:rsidRDefault="000E34D8" w:rsidP="00885636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Матюгин И.Ю., </w:t>
      </w:r>
      <w:proofErr w:type="spell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Аскоченская</w:t>
      </w:r>
      <w:proofErr w:type="spell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Т.Ю., </w:t>
      </w:r>
      <w:proofErr w:type="spell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Бонк</w:t>
      </w:r>
      <w:proofErr w:type="spell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 Тактильная память. Донецк: </w:t>
      </w:r>
      <w:proofErr w:type="spellStart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 w:rsidRPr="00B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1999г.</w:t>
      </w:r>
    </w:p>
    <w:p w:rsidR="002D4CBD" w:rsidRPr="00B343C5" w:rsidRDefault="002D4CBD" w:rsidP="0088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D4CBD" w:rsidRPr="00B343C5" w:rsidSect="004F4C7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FF"/>
    <w:multiLevelType w:val="multilevel"/>
    <w:tmpl w:val="90940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CE592F"/>
    <w:multiLevelType w:val="hybridMultilevel"/>
    <w:tmpl w:val="A9AE007C"/>
    <w:lvl w:ilvl="0" w:tplc="7548E6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1062BF"/>
    <w:multiLevelType w:val="hybridMultilevel"/>
    <w:tmpl w:val="2C8082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2917CD8"/>
    <w:multiLevelType w:val="hybridMultilevel"/>
    <w:tmpl w:val="ADB8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87CCD"/>
    <w:multiLevelType w:val="hybridMultilevel"/>
    <w:tmpl w:val="EAC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72427"/>
    <w:multiLevelType w:val="hybridMultilevel"/>
    <w:tmpl w:val="6A98CB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12"/>
    <w:rsid w:val="00001149"/>
    <w:rsid w:val="000B4EBB"/>
    <w:rsid w:val="000E34D8"/>
    <w:rsid w:val="000F05C5"/>
    <w:rsid w:val="001B09FA"/>
    <w:rsid w:val="001F1A68"/>
    <w:rsid w:val="00263E0D"/>
    <w:rsid w:val="002D4CBD"/>
    <w:rsid w:val="002F6586"/>
    <w:rsid w:val="00377ADF"/>
    <w:rsid w:val="003F0896"/>
    <w:rsid w:val="00424B96"/>
    <w:rsid w:val="004A0712"/>
    <w:rsid w:val="004A10C5"/>
    <w:rsid w:val="004D06EE"/>
    <w:rsid w:val="004F4C76"/>
    <w:rsid w:val="00526E2B"/>
    <w:rsid w:val="005C1C06"/>
    <w:rsid w:val="00660098"/>
    <w:rsid w:val="0066195D"/>
    <w:rsid w:val="006A2841"/>
    <w:rsid w:val="006C203A"/>
    <w:rsid w:val="006C6ED3"/>
    <w:rsid w:val="006D51A7"/>
    <w:rsid w:val="006E4FCA"/>
    <w:rsid w:val="00704EC0"/>
    <w:rsid w:val="00746DE1"/>
    <w:rsid w:val="008610FB"/>
    <w:rsid w:val="00885636"/>
    <w:rsid w:val="008C1BC9"/>
    <w:rsid w:val="00926466"/>
    <w:rsid w:val="009E3BC8"/>
    <w:rsid w:val="00A018F8"/>
    <w:rsid w:val="00A02A8A"/>
    <w:rsid w:val="00A70714"/>
    <w:rsid w:val="00A7278F"/>
    <w:rsid w:val="00AA1A19"/>
    <w:rsid w:val="00B32BD4"/>
    <w:rsid w:val="00B343C5"/>
    <w:rsid w:val="00BF1341"/>
    <w:rsid w:val="00C27DBD"/>
    <w:rsid w:val="00CE2275"/>
    <w:rsid w:val="00CF1900"/>
    <w:rsid w:val="00EC7800"/>
    <w:rsid w:val="00F378C5"/>
    <w:rsid w:val="00F665C2"/>
    <w:rsid w:val="00F66885"/>
    <w:rsid w:val="00F77373"/>
    <w:rsid w:val="00FE0FCC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BB"/>
    <w:pPr>
      <w:ind w:left="720"/>
      <w:contextualSpacing/>
    </w:pPr>
  </w:style>
  <w:style w:type="paragraph" w:styleId="a4">
    <w:name w:val="No Spacing"/>
    <w:link w:val="a5"/>
    <w:uiPriority w:val="1"/>
    <w:qFormat/>
    <w:rsid w:val="00A02A8A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rsid w:val="00A02A8A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0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A02A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C1BC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04EC0"/>
    <w:pPr>
      <w:tabs>
        <w:tab w:val="right" w:leader="dot" w:pos="9345"/>
      </w:tabs>
      <w:spacing w:after="100"/>
    </w:pPr>
    <w:rPr>
      <w:rFonts w:ascii="Times New Roman" w:hAnsi="Times New Roman" w:cs="Times New Roman"/>
      <w:i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8C1BC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BB"/>
    <w:pPr>
      <w:ind w:left="720"/>
      <w:contextualSpacing/>
    </w:pPr>
  </w:style>
  <w:style w:type="paragraph" w:styleId="a4">
    <w:name w:val="No Spacing"/>
    <w:link w:val="a5"/>
    <w:uiPriority w:val="1"/>
    <w:qFormat/>
    <w:rsid w:val="00A02A8A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rsid w:val="00A02A8A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0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A02A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C1BC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04EC0"/>
    <w:pPr>
      <w:tabs>
        <w:tab w:val="right" w:leader="dot" w:pos="9345"/>
      </w:tabs>
      <w:spacing w:after="100"/>
    </w:pPr>
    <w:rPr>
      <w:rFonts w:ascii="Times New Roman" w:hAnsi="Times New Roman" w:cs="Times New Roman"/>
      <w:i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8C1BC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70C2-4B0B-4B11-8CC5-B516327B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21</Pages>
  <Words>5232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2018-09-11T06:17:00Z</dcterms:created>
  <dcterms:modified xsi:type="dcterms:W3CDTF">2018-10-24T08:18:00Z</dcterms:modified>
</cp:coreProperties>
</file>